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E7024" w14:textId="62CA6C43" w:rsidR="00D34E79" w:rsidRPr="00B14800" w:rsidRDefault="00D34E79" w:rsidP="00D34E79">
      <w:pPr>
        <w:jc w:val="right"/>
        <w:rPr>
          <w:rFonts w:eastAsia="Calibri"/>
          <w:b/>
          <w:color w:val="000000"/>
          <w:sz w:val="20"/>
          <w:szCs w:val="20"/>
          <w:lang w:eastAsia="en-US"/>
        </w:rPr>
      </w:pPr>
      <w:r w:rsidRPr="00B14800">
        <w:rPr>
          <w:rFonts w:eastAsia="Calibri"/>
          <w:b/>
          <w:color w:val="000000"/>
          <w:sz w:val="20"/>
          <w:szCs w:val="20"/>
          <w:lang w:eastAsia="en-US"/>
        </w:rPr>
        <w:t>Утвержд</w:t>
      </w:r>
      <w:r w:rsidR="0034311E">
        <w:rPr>
          <w:rFonts w:eastAsia="Calibri"/>
          <w:b/>
          <w:color w:val="000000"/>
          <w:sz w:val="20"/>
          <w:szCs w:val="20"/>
          <w:lang w:eastAsia="en-US"/>
        </w:rPr>
        <w:t>аю</w:t>
      </w:r>
      <w:r w:rsidRPr="00B14800">
        <w:rPr>
          <w:rFonts w:eastAsia="Calibri"/>
          <w:b/>
          <w:color w:val="000000"/>
          <w:sz w:val="20"/>
          <w:szCs w:val="20"/>
          <w:lang w:eastAsia="en-US"/>
        </w:rPr>
        <w:t xml:space="preserve"> </w:t>
      </w:r>
    </w:p>
    <w:p w14:paraId="0240E674" w14:textId="592BD297" w:rsidR="00D34E79" w:rsidRPr="001557DF" w:rsidRDefault="0034311E" w:rsidP="00D34E79">
      <w:pPr>
        <w:jc w:val="right"/>
        <w:rPr>
          <w:rFonts w:eastAsia="Calibri"/>
          <w:b/>
          <w:color w:val="000000"/>
          <w:sz w:val="20"/>
          <w:szCs w:val="20"/>
          <w:lang w:eastAsia="en-US"/>
        </w:rPr>
      </w:pPr>
      <w:r>
        <w:rPr>
          <w:rFonts w:eastAsia="Calibri"/>
          <w:b/>
          <w:color w:val="000000"/>
          <w:sz w:val="20"/>
          <w:szCs w:val="20"/>
          <w:lang w:eastAsia="en-US"/>
        </w:rPr>
        <w:t>Д</w:t>
      </w:r>
      <w:r w:rsidR="009C7BBE">
        <w:rPr>
          <w:rFonts w:eastAsia="Calibri"/>
          <w:b/>
          <w:color w:val="000000"/>
          <w:sz w:val="20"/>
          <w:szCs w:val="20"/>
          <w:lang w:eastAsia="en-US"/>
        </w:rPr>
        <w:t>иректор</w:t>
      </w:r>
      <w:r w:rsidR="00D34E79" w:rsidRPr="00B14800">
        <w:rPr>
          <w:rFonts w:eastAsia="Calibri"/>
          <w:b/>
          <w:color w:val="000000"/>
          <w:sz w:val="20"/>
          <w:szCs w:val="20"/>
          <w:lang w:eastAsia="en-US"/>
        </w:rPr>
        <w:t xml:space="preserve">                                                                                                                                                                                                                                                                                                                                                                                                                                                                                                                                                                                                                                                 </w:t>
      </w:r>
      <w:r w:rsidR="00A936B7" w:rsidRPr="00A936B7">
        <w:rPr>
          <w:rFonts w:eastAsia="Calibri"/>
          <w:b/>
          <w:color w:val="000000"/>
          <w:sz w:val="20"/>
          <w:szCs w:val="20"/>
          <w:lang w:eastAsia="en-US"/>
        </w:rPr>
        <w:t xml:space="preserve"> </w:t>
      </w:r>
      <w:r w:rsidR="00A936B7" w:rsidRPr="00B14800">
        <w:rPr>
          <w:rFonts w:eastAsia="Calibri"/>
          <w:b/>
          <w:color w:val="000000"/>
          <w:sz w:val="20"/>
          <w:szCs w:val="20"/>
          <w:lang w:eastAsia="en-US"/>
        </w:rPr>
        <w:t xml:space="preserve">коммунального </w:t>
      </w:r>
      <w:r w:rsidR="00D34E79" w:rsidRPr="00B14800">
        <w:rPr>
          <w:rFonts w:eastAsia="Calibri"/>
          <w:b/>
          <w:color w:val="000000"/>
          <w:sz w:val="20"/>
          <w:szCs w:val="20"/>
          <w:lang w:eastAsia="en-US"/>
        </w:rPr>
        <w:t xml:space="preserve">государственного предприятия </w:t>
      </w:r>
    </w:p>
    <w:p w14:paraId="0ED5ADA9" w14:textId="77777777" w:rsidR="00A936B7" w:rsidRPr="001557DF" w:rsidRDefault="00A936B7" w:rsidP="00D34E79">
      <w:pPr>
        <w:jc w:val="right"/>
        <w:rPr>
          <w:rFonts w:eastAsia="Calibri"/>
          <w:b/>
          <w:color w:val="000000"/>
          <w:sz w:val="20"/>
          <w:szCs w:val="20"/>
          <w:lang w:eastAsia="en-US"/>
        </w:rPr>
      </w:pPr>
      <w:r w:rsidRPr="00B14800">
        <w:rPr>
          <w:rFonts w:eastAsia="Calibri"/>
          <w:b/>
          <w:color w:val="000000"/>
          <w:sz w:val="20"/>
          <w:szCs w:val="20"/>
          <w:lang w:eastAsia="en-US"/>
        </w:rPr>
        <w:t>на праве хозяйственного ведения</w:t>
      </w:r>
    </w:p>
    <w:p w14:paraId="3673E4BE" w14:textId="612DFFB5" w:rsidR="00D34E79" w:rsidRPr="00B14800" w:rsidRDefault="00D34E79" w:rsidP="00D34E79">
      <w:pPr>
        <w:jc w:val="right"/>
        <w:rPr>
          <w:rFonts w:eastAsia="Calibri"/>
          <w:b/>
          <w:color w:val="000000"/>
          <w:sz w:val="20"/>
          <w:szCs w:val="20"/>
          <w:lang w:eastAsia="en-US"/>
        </w:rPr>
      </w:pPr>
      <w:r w:rsidRPr="00B14800">
        <w:rPr>
          <w:rFonts w:eastAsia="Calibri"/>
          <w:b/>
          <w:color w:val="000000"/>
          <w:sz w:val="20"/>
          <w:szCs w:val="20"/>
          <w:lang w:eastAsia="en-US"/>
        </w:rPr>
        <w:t>"</w:t>
      </w:r>
      <w:r w:rsidR="003975D9">
        <w:rPr>
          <w:rFonts w:eastAsia="Calibri"/>
          <w:b/>
          <w:color w:val="000000"/>
          <w:sz w:val="20"/>
          <w:szCs w:val="20"/>
          <w:lang w:eastAsia="en-US"/>
        </w:rPr>
        <w:t xml:space="preserve">Центр </w:t>
      </w:r>
      <w:proofErr w:type="spellStart"/>
      <w:r w:rsidR="003975D9">
        <w:rPr>
          <w:rFonts w:eastAsia="Calibri"/>
          <w:b/>
          <w:color w:val="000000"/>
          <w:sz w:val="20"/>
          <w:szCs w:val="20"/>
          <w:lang w:eastAsia="en-US"/>
        </w:rPr>
        <w:t>фтизиопульмонологии</w:t>
      </w:r>
      <w:proofErr w:type="spellEnd"/>
      <w:r w:rsidRPr="00B14800">
        <w:rPr>
          <w:rFonts w:eastAsia="Calibri"/>
          <w:b/>
          <w:color w:val="000000"/>
          <w:sz w:val="20"/>
          <w:szCs w:val="20"/>
          <w:lang w:eastAsia="en-US"/>
        </w:rPr>
        <w:t xml:space="preserve">" </w:t>
      </w:r>
    </w:p>
    <w:p w14:paraId="171B2E48" w14:textId="41425514" w:rsidR="00D34E79" w:rsidRPr="00B14800" w:rsidRDefault="00D34E79" w:rsidP="00D34E79">
      <w:pPr>
        <w:jc w:val="right"/>
        <w:rPr>
          <w:rFonts w:eastAsia="Calibri"/>
          <w:b/>
          <w:color w:val="000000"/>
          <w:sz w:val="20"/>
          <w:szCs w:val="20"/>
          <w:lang w:eastAsia="en-US"/>
        </w:rPr>
      </w:pPr>
      <w:r w:rsidRPr="00B14800">
        <w:rPr>
          <w:rFonts w:eastAsia="Calibri"/>
          <w:b/>
          <w:color w:val="000000"/>
          <w:sz w:val="20"/>
          <w:szCs w:val="20"/>
          <w:lang w:eastAsia="en-US"/>
        </w:rPr>
        <w:t xml:space="preserve">Управления </w:t>
      </w:r>
      <w:r w:rsidR="002B08F5" w:rsidRPr="00B14800">
        <w:rPr>
          <w:rFonts w:eastAsia="Calibri"/>
          <w:b/>
          <w:color w:val="000000"/>
          <w:sz w:val="20"/>
          <w:szCs w:val="20"/>
          <w:lang w:eastAsia="en-US"/>
        </w:rPr>
        <w:t xml:space="preserve">общественного </w:t>
      </w:r>
      <w:r w:rsidR="002C4819">
        <w:rPr>
          <w:rFonts w:eastAsia="Calibri"/>
          <w:b/>
          <w:color w:val="000000"/>
          <w:sz w:val="20"/>
          <w:szCs w:val="20"/>
          <w:lang w:eastAsia="en-US"/>
        </w:rPr>
        <w:t>здравоохранения</w:t>
      </w:r>
      <w:r w:rsidRPr="00B14800">
        <w:rPr>
          <w:rFonts w:eastAsia="Calibri"/>
          <w:b/>
          <w:color w:val="000000"/>
          <w:sz w:val="20"/>
          <w:szCs w:val="20"/>
          <w:lang w:eastAsia="en-US"/>
        </w:rPr>
        <w:t xml:space="preserve"> города Алматы </w:t>
      </w:r>
    </w:p>
    <w:p w14:paraId="08CB5128" w14:textId="7A631D82" w:rsidR="00D34E79" w:rsidRPr="00B14800" w:rsidRDefault="003975D9" w:rsidP="00D34E79">
      <w:pPr>
        <w:jc w:val="right"/>
        <w:rPr>
          <w:rFonts w:eastAsia="Calibri"/>
          <w:b/>
          <w:color w:val="000000"/>
          <w:sz w:val="20"/>
          <w:szCs w:val="20"/>
          <w:lang w:eastAsia="en-US"/>
        </w:rPr>
      </w:pPr>
      <w:proofErr w:type="spellStart"/>
      <w:r>
        <w:rPr>
          <w:rFonts w:eastAsia="Calibri"/>
          <w:b/>
          <w:color w:val="000000"/>
          <w:sz w:val="20"/>
          <w:szCs w:val="20"/>
          <w:lang w:eastAsia="en-US"/>
        </w:rPr>
        <w:t>Сапиева</w:t>
      </w:r>
      <w:proofErr w:type="spellEnd"/>
      <w:r>
        <w:rPr>
          <w:rFonts w:eastAsia="Calibri"/>
          <w:b/>
          <w:color w:val="000000"/>
          <w:sz w:val="20"/>
          <w:szCs w:val="20"/>
          <w:lang w:eastAsia="en-US"/>
        </w:rPr>
        <w:t xml:space="preserve"> Ж.А.</w:t>
      </w:r>
    </w:p>
    <w:p w14:paraId="7AF52C91" w14:textId="5083A55E" w:rsidR="00D34E79" w:rsidRPr="00821610" w:rsidRDefault="00D34E79" w:rsidP="00D34E79">
      <w:pPr>
        <w:jc w:val="right"/>
        <w:rPr>
          <w:rFonts w:eastAsia="Calibri"/>
          <w:b/>
          <w:sz w:val="20"/>
          <w:szCs w:val="20"/>
          <w:lang w:val="kk-KZ" w:eastAsia="en-US"/>
        </w:rPr>
      </w:pPr>
      <w:r w:rsidRPr="00B14800">
        <w:rPr>
          <w:rFonts w:eastAsia="Calibri"/>
          <w:b/>
          <w:color w:val="000000"/>
          <w:sz w:val="20"/>
          <w:szCs w:val="20"/>
          <w:lang w:eastAsia="en-US"/>
        </w:rPr>
        <w:t xml:space="preserve"> </w:t>
      </w:r>
    </w:p>
    <w:p w14:paraId="2ABBA9FE" w14:textId="77777777" w:rsidR="00D34E79" w:rsidRPr="00FB0A6A" w:rsidRDefault="00D34E79" w:rsidP="00D34E79">
      <w:pPr>
        <w:pStyle w:val="af0"/>
        <w:jc w:val="right"/>
        <w:rPr>
          <w:rFonts w:ascii="Times New Roman" w:hAnsi="Times New Roman"/>
          <w:b/>
          <w:color w:val="000000"/>
          <w:sz w:val="20"/>
          <w:szCs w:val="20"/>
          <w:lang w:val="kk-KZ"/>
        </w:rPr>
      </w:pPr>
    </w:p>
    <w:p w14:paraId="7C753DBA" w14:textId="013ACAFE" w:rsidR="00D34E79" w:rsidRPr="00B14800" w:rsidRDefault="00D34E79" w:rsidP="00D34E79">
      <w:pPr>
        <w:pStyle w:val="af0"/>
        <w:jc w:val="right"/>
        <w:rPr>
          <w:rFonts w:ascii="Times New Roman" w:hAnsi="Times New Roman"/>
          <w:b/>
          <w:color w:val="000000"/>
          <w:sz w:val="20"/>
          <w:szCs w:val="20"/>
        </w:rPr>
      </w:pPr>
    </w:p>
    <w:p w14:paraId="38CDFB36" w14:textId="77777777" w:rsidR="00D34E79" w:rsidRPr="00B14800" w:rsidRDefault="00D34E79" w:rsidP="00D34E79">
      <w:pPr>
        <w:pStyle w:val="af0"/>
        <w:jc w:val="center"/>
        <w:rPr>
          <w:rFonts w:ascii="Times New Roman" w:hAnsi="Times New Roman"/>
          <w:b/>
          <w:color w:val="000000"/>
          <w:sz w:val="20"/>
          <w:szCs w:val="20"/>
        </w:rPr>
      </w:pPr>
    </w:p>
    <w:p w14:paraId="512B1D29" w14:textId="77777777" w:rsidR="00D34E79" w:rsidRPr="00B14800" w:rsidRDefault="00D34E79" w:rsidP="00D34E79">
      <w:pPr>
        <w:pStyle w:val="af0"/>
        <w:jc w:val="center"/>
        <w:rPr>
          <w:rFonts w:ascii="Times New Roman" w:hAnsi="Times New Roman"/>
          <w:b/>
          <w:color w:val="000000"/>
          <w:sz w:val="20"/>
          <w:szCs w:val="20"/>
        </w:rPr>
      </w:pPr>
    </w:p>
    <w:p w14:paraId="7E0A7FDD" w14:textId="77777777" w:rsidR="00D34E79" w:rsidRPr="00B14800" w:rsidRDefault="00BE6510" w:rsidP="00D34E79">
      <w:pPr>
        <w:pStyle w:val="af0"/>
        <w:jc w:val="center"/>
        <w:rPr>
          <w:rFonts w:ascii="Times New Roman" w:hAnsi="Times New Roman"/>
          <w:b/>
          <w:color w:val="000000"/>
          <w:sz w:val="20"/>
          <w:szCs w:val="20"/>
        </w:rPr>
      </w:pPr>
      <w:r>
        <w:rPr>
          <w:rFonts w:ascii="Times New Roman" w:hAnsi="Times New Roman"/>
          <w:b/>
          <w:color w:val="000000"/>
          <w:sz w:val="20"/>
          <w:szCs w:val="20"/>
        </w:rPr>
        <w:t xml:space="preserve">  </w:t>
      </w:r>
      <w:r w:rsidR="00D34E79" w:rsidRPr="00B14800">
        <w:rPr>
          <w:rFonts w:ascii="Times New Roman" w:hAnsi="Times New Roman"/>
          <w:b/>
          <w:color w:val="000000"/>
          <w:sz w:val="20"/>
          <w:szCs w:val="20"/>
        </w:rPr>
        <w:t xml:space="preserve">Тендерная документация </w:t>
      </w:r>
    </w:p>
    <w:p w14:paraId="73D8368C" w14:textId="45CC586D" w:rsidR="001F4F6E" w:rsidRPr="00B14800" w:rsidRDefault="00D34E79" w:rsidP="00AD0C91">
      <w:pPr>
        <w:pStyle w:val="af0"/>
        <w:jc w:val="both"/>
        <w:rPr>
          <w:sz w:val="20"/>
          <w:szCs w:val="20"/>
        </w:rPr>
      </w:pPr>
      <w:r w:rsidRPr="00EC13A6">
        <w:rPr>
          <w:rFonts w:ascii="Times New Roman" w:hAnsi="Times New Roman"/>
          <w:color w:val="000000"/>
          <w:sz w:val="20"/>
          <w:szCs w:val="20"/>
        </w:rPr>
        <w:t>по закупу</w:t>
      </w:r>
      <w:r w:rsidR="00DC37D7">
        <w:rPr>
          <w:rFonts w:ascii="Times New Roman" w:hAnsi="Times New Roman"/>
          <w:color w:val="000000"/>
          <w:sz w:val="20"/>
          <w:szCs w:val="20"/>
        </w:rPr>
        <w:t xml:space="preserve"> </w:t>
      </w:r>
      <w:r w:rsidR="008E1D81" w:rsidRPr="008E1D81">
        <w:rPr>
          <w:rFonts w:ascii="Times New Roman" w:hAnsi="Times New Roman"/>
          <w:b/>
          <w:color w:val="000000"/>
          <w:sz w:val="20"/>
          <w:szCs w:val="20"/>
        </w:rPr>
        <w:t>«</w:t>
      </w:r>
      <w:r w:rsidR="00FC7DCB" w:rsidRPr="00FC7DCB">
        <w:rPr>
          <w:rFonts w:ascii="Times New Roman" w:hAnsi="Times New Roman"/>
          <w:b/>
          <w:color w:val="000000"/>
          <w:sz w:val="20"/>
          <w:szCs w:val="20"/>
        </w:rPr>
        <w:t>Респиратор    FFP3 RD с клапаном выхода</w:t>
      </w:r>
      <w:r w:rsidR="00FC7DCB">
        <w:rPr>
          <w:rFonts w:ascii="Times New Roman" w:hAnsi="Times New Roman"/>
          <w:b/>
          <w:color w:val="000000"/>
          <w:sz w:val="20"/>
          <w:szCs w:val="20"/>
        </w:rPr>
        <w:t xml:space="preserve"> </w:t>
      </w:r>
      <w:r w:rsidR="008E1D81" w:rsidRPr="008E1D81">
        <w:rPr>
          <w:rFonts w:ascii="Times New Roman" w:hAnsi="Times New Roman"/>
          <w:b/>
          <w:color w:val="000000"/>
          <w:sz w:val="20"/>
          <w:szCs w:val="20"/>
        </w:rPr>
        <w:t>»</w:t>
      </w:r>
      <w:r w:rsidR="00DC37D7" w:rsidRPr="00DC37D7">
        <w:rPr>
          <w:rFonts w:ascii="Times New Roman" w:hAnsi="Times New Roman"/>
          <w:color w:val="000000"/>
          <w:sz w:val="20"/>
          <w:szCs w:val="20"/>
        </w:rPr>
        <w:t xml:space="preserve"> </w:t>
      </w:r>
      <w:r w:rsidR="00EC13A6" w:rsidRPr="00EC13A6">
        <w:rPr>
          <w:rFonts w:ascii="Times New Roman" w:hAnsi="Times New Roman"/>
          <w:color w:val="000000"/>
          <w:sz w:val="20"/>
          <w:szCs w:val="20"/>
        </w:rPr>
        <w:t>на 202</w:t>
      </w:r>
      <w:r w:rsidR="00FC7DCB">
        <w:rPr>
          <w:rFonts w:ascii="Times New Roman" w:hAnsi="Times New Roman"/>
          <w:color w:val="000000"/>
          <w:sz w:val="20"/>
          <w:szCs w:val="20"/>
        </w:rPr>
        <w:t>4</w:t>
      </w:r>
      <w:r w:rsidR="00A341F6" w:rsidRPr="00EC13A6">
        <w:rPr>
          <w:rFonts w:ascii="Times New Roman" w:hAnsi="Times New Roman"/>
          <w:color w:val="000000"/>
          <w:sz w:val="20"/>
          <w:szCs w:val="20"/>
        </w:rPr>
        <w:t xml:space="preserve"> год в рамках гарантированного объема бесплатной медицинской помощи и медицинской помощи в системе обязательного социального медицинского страхования</w:t>
      </w:r>
      <w:r w:rsidR="008E1D81">
        <w:rPr>
          <w:rFonts w:ascii="Times New Roman" w:hAnsi="Times New Roman"/>
          <w:color w:val="000000"/>
          <w:sz w:val="20"/>
          <w:szCs w:val="20"/>
        </w:rPr>
        <w:t>.</w:t>
      </w:r>
    </w:p>
    <w:p w14:paraId="48B17D0A" w14:textId="39E70882" w:rsidR="00962693" w:rsidRPr="00B14800" w:rsidRDefault="00962693" w:rsidP="00BF35EB">
      <w:pPr>
        <w:ind w:firstLine="426"/>
        <w:jc w:val="both"/>
        <w:rPr>
          <w:sz w:val="20"/>
          <w:szCs w:val="20"/>
        </w:rPr>
      </w:pPr>
      <w:proofErr w:type="gramStart"/>
      <w:r w:rsidRPr="00B14800">
        <w:rPr>
          <w:sz w:val="20"/>
          <w:szCs w:val="20"/>
        </w:rPr>
        <w:t>Настоящая</w:t>
      </w:r>
      <w:r w:rsidR="00D34E79" w:rsidRPr="00B14800">
        <w:rPr>
          <w:sz w:val="20"/>
          <w:szCs w:val="20"/>
        </w:rPr>
        <w:t xml:space="preserve"> </w:t>
      </w:r>
      <w:r w:rsidRPr="00B14800">
        <w:rPr>
          <w:sz w:val="20"/>
          <w:szCs w:val="20"/>
        </w:rPr>
        <w:t>тендерна</w:t>
      </w:r>
      <w:r w:rsidR="00D34E79" w:rsidRPr="00B14800">
        <w:rPr>
          <w:sz w:val="20"/>
          <w:szCs w:val="20"/>
        </w:rPr>
        <w:t xml:space="preserve">я документация, предоставляемая </w:t>
      </w:r>
      <w:r w:rsidRPr="00B14800">
        <w:rPr>
          <w:sz w:val="20"/>
          <w:szCs w:val="20"/>
        </w:rPr>
        <w:t>орга</w:t>
      </w:r>
      <w:r w:rsidR="00D34E79" w:rsidRPr="00B14800">
        <w:rPr>
          <w:sz w:val="20"/>
          <w:szCs w:val="20"/>
        </w:rPr>
        <w:t xml:space="preserve">низатором тендера потенциальным </w:t>
      </w:r>
      <w:r w:rsidRPr="00B14800">
        <w:rPr>
          <w:sz w:val="20"/>
          <w:szCs w:val="20"/>
        </w:rPr>
        <w:t xml:space="preserve">поставщикам для подготовки тендерных заявок и участия в </w:t>
      </w:r>
      <w:r w:rsidRPr="00B147A9">
        <w:rPr>
          <w:sz w:val="20"/>
          <w:szCs w:val="20"/>
        </w:rPr>
        <w:t>тендере по закуп</w:t>
      </w:r>
      <w:r w:rsidRPr="00B14800">
        <w:rPr>
          <w:sz w:val="20"/>
          <w:szCs w:val="20"/>
        </w:rPr>
        <w:t>кам</w:t>
      </w:r>
      <w:r w:rsidR="00BE386A" w:rsidRPr="00BE386A">
        <w:rPr>
          <w:color w:val="000000"/>
          <w:sz w:val="20"/>
          <w:szCs w:val="20"/>
        </w:rPr>
        <w:t xml:space="preserve"> </w:t>
      </w:r>
      <w:r w:rsidR="00FB0A6A" w:rsidRPr="00390C8C">
        <w:rPr>
          <w:bCs/>
          <w:color w:val="000000"/>
          <w:sz w:val="20"/>
          <w:szCs w:val="20"/>
        </w:rPr>
        <w:t>медицинских изделий</w:t>
      </w:r>
      <w:r w:rsidR="00390C8C">
        <w:rPr>
          <w:b/>
          <w:color w:val="000000"/>
          <w:sz w:val="20"/>
          <w:szCs w:val="20"/>
        </w:rPr>
        <w:t xml:space="preserve"> «</w:t>
      </w:r>
      <w:r w:rsidR="00FC7DCB" w:rsidRPr="00FC7DCB">
        <w:rPr>
          <w:b/>
          <w:color w:val="000000"/>
          <w:sz w:val="20"/>
          <w:szCs w:val="20"/>
        </w:rPr>
        <w:t>Респиратор    FFP3 RD с клапаном выхода</w:t>
      </w:r>
      <w:r w:rsidR="00390C8C">
        <w:rPr>
          <w:b/>
          <w:color w:val="000000"/>
          <w:sz w:val="20"/>
          <w:szCs w:val="20"/>
        </w:rPr>
        <w:t>»</w:t>
      </w:r>
      <w:r w:rsidR="00DC37D7" w:rsidRPr="00DC37D7">
        <w:rPr>
          <w:color w:val="000000"/>
          <w:sz w:val="20"/>
          <w:szCs w:val="20"/>
        </w:rPr>
        <w:t xml:space="preserve"> </w:t>
      </w:r>
      <w:r w:rsidR="00744FD6">
        <w:rPr>
          <w:color w:val="000000"/>
          <w:sz w:val="20"/>
          <w:szCs w:val="20"/>
        </w:rPr>
        <w:t>на 202</w:t>
      </w:r>
      <w:r w:rsidR="00FC7DCB">
        <w:rPr>
          <w:color w:val="000000"/>
          <w:sz w:val="20"/>
          <w:szCs w:val="20"/>
        </w:rPr>
        <w:t>4</w:t>
      </w:r>
      <w:r w:rsidR="00BE386A">
        <w:rPr>
          <w:color w:val="000000"/>
          <w:sz w:val="20"/>
          <w:szCs w:val="20"/>
        </w:rPr>
        <w:t xml:space="preserve"> год</w:t>
      </w:r>
      <w:r w:rsidRPr="00B14800">
        <w:rPr>
          <w:sz w:val="20"/>
          <w:szCs w:val="20"/>
        </w:rPr>
        <w:t xml:space="preserve"> для К</w:t>
      </w:r>
      <w:r w:rsidR="004A19E4">
        <w:rPr>
          <w:sz w:val="20"/>
          <w:szCs w:val="20"/>
        </w:rPr>
        <w:t>Г</w:t>
      </w:r>
      <w:r w:rsidRPr="00B14800">
        <w:rPr>
          <w:sz w:val="20"/>
          <w:szCs w:val="20"/>
        </w:rPr>
        <w:t xml:space="preserve">П на ПХВ </w:t>
      </w:r>
      <w:r w:rsidR="00934063">
        <w:rPr>
          <w:sz w:val="20"/>
          <w:szCs w:val="20"/>
          <w:lang w:val="kk-KZ"/>
        </w:rPr>
        <w:t>«</w:t>
      </w:r>
      <w:r w:rsidR="003975D9" w:rsidRPr="003975D9">
        <w:rPr>
          <w:sz w:val="20"/>
          <w:szCs w:val="20"/>
        </w:rPr>
        <w:t xml:space="preserve">Центр </w:t>
      </w:r>
      <w:proofErr w:type="spellStart"/>
      <w:r w:rsidR="003975D9" w:rsidRPr="003975D9">
        <w:rPr>
          <w:sz w:val="20"/>
          <w:szCs w:val="20"/>
        </w:rPr>
        <w:t>фтизиопульмонологии</w:t>
      </w:r>
      <w:proofErr w:type="spellEnd"/>
      <w:r w:rsidR="00934063">
        <w:rPr>
          <w:sz w:val="20"/>
          <w:szCs w:val="20"/>
          <w:lang w:val="kk-KZ"/>
        </w:rPr>
        <w:t>»</w:t>
      </w:r>
      <w:r w:rsidR="004A19E4">
        <w:rPr>
          <w:sz w:val="20"/>
          <w:szCs w:val="20"/>
          <w:lang w:val="kk-KZ"/>
        </w:rPr>
        <w:t xml:space="preserve"> УОЗ г. Алматы</w:t>
      </w:r>
      <w:r w:rsidR="00934063">
        <w:rPr>
          <w:sz w:val="20"/>
          <w:szCs w:val="20"/>
          <w:lang w:val="kk-KZ"/>
        </w:rPr>
        <w:t xml:space="preserve"> </w:t>
      </w:r>
      <w:r w:rsidRPr="00B14800">
        <w:rPr>
          <w:sz w:val="20"/>
          <w:szCs w:val="20"/>
        </w:rPr>
        <w:t xml:space="preserve">(далее – Тендерная документация) разработана в соответствии </w:t>
      </w:r>
      <w:r w:rsidR="009E1BAF" w:rsidRPr="00B14800">
        <w:rPr>
          <w:b/>
          <w:sz w:val="20"/>
          <w:szCs w:val="20"/>
        </w:rPr>
        <w:t>«</w:t>
      </w:r>
      <w:r w:rsidR="004A19E4" w:rsidRPr="004A19E4">
        <w:rPr>
          <w:bCs/>
          <w:sz w:val="20"/>
          <w:szCs w:val="20"/>
        </w:rPr>
        <w:t xml:space="preserve">Правилами </w:t>
      </w:r>
      <w:r w:rsidR="009C7BBE" w:rsidRPr="009C7BBE">
        <w:rPr>
          <w:bCs/>
          <w:sz w:val="20"/>
          <w:szCs w:val="20"/>
        </w:rPr>
        <w:t>организации и проведения закупа лекарственных средств, медицинских изделий и специализированных лечебных продуктов в рамках гарантированного</w:t>
      </w:r>
      <w:proofErr w:type="gramEnd"/>
      <w:r w:rsidR="009C7BBE" w:rsidRPr="009C7BBE">
        <w:rPr>
          <w:bCs/>
          <w:sz w:val="20"/>
          <w:szCs w:val="20"/>
        </w:rPr>
        <w:t xml:space="preserve"> </w:t>
      </w:r>
      <w:proofErr w:type="gramStart"/>
      <w:r w:rsidR="009C7BBE" w:rsidRPr="009C7BBE">
        <w:rPr>
          <w:bCs/>
          <w:sz w:val="20"/>
          <w:szCs w:val="20"/>
        </w:rPr>
        <w:t>объема бесплатной медицинской помощи, дополнительного</w:t>
      </w:r>
      <w:proofErr w:type="gramEnd"/>
      <w:r w:rsidR="009C7BBE" w:rsidRPr="009C7BBE">
        <w:rPr>
          <w:bCs/>
          <w:sz w:val="20"/>
          <w:szCs w:val="20"/>
        </w:rPr>
        <w:t xml:space="preserve">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r w:rsidR="004A19E4" w:rsidRPr="004A19E4">
        <w:rPr>
          <w:sz w:val="20"/>
          <w:szCs w:val="20"/>
        </w:rPr>
        <w:t>»,</w:t>
      </w:r>
      <w:r w:rsidR="004A19E4" w:rsidRPr="004A19E4">
        <w:rPr>
          <w:b/>
          <w:sz w:val="20"/>
          <w:szCs w:val="20"/>
        </w:rPr>
        <w:t xml:space="preserve"> </w:t>
      </w:r>
      <w:r w:rsidR="004A19E4" w:rsidRPr="004A19E4">
        <w:rPr>
          <w:sz w:val="20"/>
          <w:szCs w:val="20"/>
        </w:rPr>
        <w:t>утвержденных</w:t>
      </w:r>
      <w:r w:rsidR="009C7BBE">
        <w:rPr>
          <w:sz w:val="20"/>
          <w:szCs w:val="20"/>
        </w:rPr>
        <w:t xml:space="preserve"> приказом</w:t>
      </w:r>
      <w:r w:rsidR="004A19E4" w:rsidRPr="004A19E4">
        <w:rPr>
          <w:sz w:val="20"/>
          <w:szCs w:val="20"/>
        </w:rPr>
        <w:t xml:space="preserve"> </w:t>
      </w:r>
      <w:r w:rsidR="009C7BBE" w:rsidRPr="009C7BBE">
        <w:rPr>
          <w:bCs/>
          <w:sz w:val="20"/>
          <w:szCs w:val="20"/>
        </w:rPr>
        <w:t>Министра здравоохранения Республики Казахстан от 7 июня 2023 года № 110</w:t>
      </w:r>
      <w:r w:rsidR="004A19E4" w:rsidRPr="004A19E4">
        <w:rPr>
          <w:sz w:val="20"/>
          <w:szCs w:val="20"/>
        </w:rPr>
        <w:t xml:space="preserve"> (далее – Правила)</w:t>
      </w:r>
      <w:r w:rsidRPr="00B14800">
        <w:rPr>
          <w:sz w:val="20"/>
          <w:szCs w:val="20"/>
        </w:rPr>
        <w:t>.</w:t>
      </w:r>
    </w:p>
    <w:p w14:paraId="5C16BCED" w14:textId="621CD346" w:rsidR="00962693" w:rsidRPr="00B14800" w:rsidRDefault="00962693" w:rsidP="00D34E79">
      <w:pPr>
        <w:ind w:firstLine="426"/>
        <w:jc w:val="both"/>
        <w:rPr>
          <w:color w:val="000000"/>
          <w:sz w:val="20"/>
          <w:szCs w:val="20"/>
        </w:rPr>
      </w:pPr>
      <w:r w:rsidRPr="00B14800">
        <w:rPr>
          <w:b/>
          <w:sz w:val="20"/>
          <w:szCs w:val="20"/>
        </w:rPr>
        <w:t>Организатор тендера</w:t>
      </w:r>
      <w:r w:rsidRPr="00B14800">
        <w:rPr>
          <w:sz w:val="20"/>
          <w:szCs w:val="20"/>
        </w:rPr>
        <w:t xml:space="preserve">: </w:t>
      </w:r>
      <w:r w:rsidR="004A19E4">
        <w:rPr>
          <w:color w:val="000000"/>
          <w:sz w:val="20"/>
          <w:szCs w:val="20"/>
        </w:rPr>
        <w:t>К</w:t>
      </w:r>
      <w:r w:rsidRPr="00B14800">
        <w:rPr>
          <w:color w:val="000000"/>
          <w:sz w:val="20"/>
          <w:szCs w:val="20"/>
        </w:rPr>
        <w:t xml:space="preserve">оммунальное </w:t>
      </w:r>
      <w:r w:rsidR="004A19E4">
        <w:rPr>
          <w:color w:val="000000"/>
          <w:sz w:val="20"/>
          <w:szCs w:val="20"/>
        </w:rPr>
        <w:t>г</w:t>
      </w:r>
      <w:r w:rsidR="004A19E4" w:rsidRPr="00B14800">
        <w:rPr>
          <w:color w:val="000000"/>
          <w:sz w:val="20"/>
          <w:szCs w:val="20"/>
        </w:rPr>
        <w:t xml:space="preserve">осударственное </w:t>
      </w:r>
      <w:r w:rsidRPr="00B14800">
        <w:rPr>
          <w:color w:val="000000"/>
          <w:sz w:val="20"/>
          <w:szCs w:val="20"/>
        </w:rPr>
        <w:t>предприятие</w:t>
      </w:r>
      <w:r w:rsidR="00A936B7" w:rsidRPr="00A936B7">
        <w:rPr>
          <w:color w:val="000000"/>
          <w:sz w:val="20"/>
          <w:szCs w:val="20"/>
        </w:rPr>
        <w:t xml:space="preserve"> </w:t>
      </w:r>
      <w:r w:rsidR="00A936B7" w:rsidRPr="00B14800">
        <w:rPr>
          <w:color w:val="000000"/>
          <w:sz w:val="20"/>
          <w:szCs w:val="20"/>
        </w:rPr>
        <w:t>на праве хозяйственного ведения</w:t>
      </w:r>
      <w:r w:rsidRPr="00B14800">
        <w:rPr>
          <w:color w:val="000000"/>
          <w:sz w:val="20"/>
          <w:szCs w:val="20"/>
        </w:rPr>
        <w:t xml:space="preserve"> «</w:t>
      </w:r>
      <w:r w:rsidR="003975D9" w:rsidRPr="003975D9">
        <w:rPr>
          <w:color w:val="000000"/>
          <w:sz w:val="20"/>
          <w:szCs w:val="20"/>
        </w:rPr>
        <w:t xml:space="preserve">Центр </w:t>
      </w:r>
      <w:proofErr w:type="spellStart"/>
      <w:r w:rsidR="003975D9" w:rsidRPr="003975D9">
        <w:rPr>
          <w:color w:val="000000"/>
          <w:sz w:val="20"/>
          <w:szCs w:val="20"/>
        </w:rPr>
        <w:t>фтизиопульмонологии</w:t>
      </w:r>
      <w:proofErr w:type="spellEnd"/>
      <w:r w:rsidRPr="00B14800">
        <w:rPr>
          <w:color w:val="000000"/>
          <w:sz w:val="20"/>
          <w:szCs w:val="20"/>
        </w:rPr>
        <w:t xml:space="preserve">» </w:t>
      </w:r>
      <w:r w:rsidR="002B08F5" w:rsidRPr="00B14800">
        <w:rPr>
          <w:rFonts w:eastAsia="Calibri"/>
          <w:color w:val="000000"/>
          <w:sz w:val="20"/>
          <w:szCs w:val="20"/>
          <w:lang w:eastAsia="en-US"/>
        </w:rPr>
        <w:t xml:space="preserve">Управления общественного </w:t>
      </w:r>
      <w:r w:rsidR="002C4819">
        <w:rPr>
          <w:rFonts w:eastAsia="Calibri"/>
          <w:color w:val="000000"/>
          <w:sz w:val="20"/>
          <w:szCs w:val="20"/>
          <w:lang w:eastAsia="en-US"/>
        </w:rPr>
        <w:t>здравоохранения</w:t>
      </w:r>
      <w:r w:rsidRPr="00B14800">
        <w:rPr>
          <w:color w:val="000000"/>
          <w:sz w:val="20"/>
          <w:szCs w:val="20"/>
        </w:rPr>
        <w:t xml:space="preserve"> города Алматы.</w:t>
      </w:r>
    </w:p>
    <w:p w14:paraId="6F5AB732" w14:textId="35230082" w:rsidR="001474C8" w:rsidRPr="003915F3" w:rsidRDefault="00962693" w:rsidP="001C40ED">
      <w:pPr>
        <w:widowControl w:val="0"/>
        <w:autoSpaceDE w:val="0"/>
        <w:autoSpaceDN w:val="0"/>
        <w:adjustRightInd w:val="0"/>
        <w:ind w:firstLine="426"/>
        <w:jc w:val="both"/>
        <w:rPr>
          <w:color w:val="000000"/>
          <w:sz w:val="20"/>
          <w:szCs w:val="20"/>
        </w:rPr>
      </w:pPr>
      <w:r w:rsidRPr="00B14800">
        <w:rPr>
          <w:b/>
          <w:sz w:val="20"/>
          <w:szCs w:val="20"/>
        </w:rPr>
        <w:t>Место нахождения</w:t>
      </w:r>
      <w:r w:rsidRPr="00B14800">
        <w:rPr>
          <w:sz w:val="20"/>
          <w:szCs w:val="20"/>
        </w:rPr>
        <w:t>: г</w:t>
      </w:r>
      <w:r w:rsidR="00D20F0C" w:rsidRPr="00B14800">
        <w:rPr>
          <w:sz w:val="20"/>
          <w:szCs w:val="20"/>
        </w:rPr>
        <w:t>ород</w:t>
      </w:r>
      <w:r w:rsidRPr="00B14800">
        <w:rPr>
          <w:sz w:val="20"/>
          <w:szCs w:val="20"/>
        </w:rPr>
        <w:t xml:space="preserve"> </w:t>
      </w:r>
      <w:r w:rsidRPr="00B14800">
        <w:rPr>
          <w:color w:val="000000"/>
          <w:sz w:val="20"/>
          <w:szCs w:val="20"/>
        </w:rPr>
        <w:t>Алматы</w:t>
      </w:r>
      <w:r w:rsidR="00D20F0C" w:rsidRPr="00B14800">
        <w:rPr>
          <w:color w:val="000000"/>
          <w:sz w:val="20"/>
          <w:szCs w:val="20"/>
        </w:rPr>
        <w:t xml:space="preserve">, </w:t>
      </w:r>
      <w:proofErr w:type="spellStart"/>
      <w:r w:rsidR="003975D9">
        <w:rPr>
          <w:color w:val="000000"/>
          <w:sz w:val="20"/>
          <w:szCs w:val="20"/>
        </w:rPr>
        <w:t>Ж</w:t>
      </w:r>
      <w:r w:rsidR="003975D9" w:rsidRPr="003975D9">
        <w:rPr>
          <w:color w:val="000000"/>
          <w:sz w:val="20"/>
          <w:szCs w:val="20"/>
        </w:rPr>
        <w:t>етысуйский</w:t>
      </w:r>
      <w:proofErr w:type="spellEnd"/>
      <w:r w:rsidR="00D20F0C" w:rsidRPr="00B14800">
        <w:rPr>
          <w:color w:val="000000"/>
          <w:sz w:val="20"/>
          <w:szCs w:val="20"/>
        </w:rPr>
        <w:t xml:space="preserve"> район, </w:t>
      </w:r>
      <w:r w:rsidR="003975D9">
        <w:rPr>
          <w:color w:val="000000"/>
          <w:sz w:val="20"/>
          <w:szCs w:val="20"/>
        </w:rPr>
        <w:t xml:space="preserve">ул. 2-я </w:t>
      </w:r>
      <w:proofErr w:type="gramStart"/>
      <w:r w:rsidR="003975D9">
        <w:rPr>
          <w:color w:val="000000"/>
          <w:sz w:val="20"/>
          <w:szCs w:val="20"/>
        </w:rPr>
        <w:t>Гончарная</w:t>
      </w:r>
      <w:proofErr w:type="gramEnd"/>
      <w:r w:rsidR="003975D9">
        <w:rPr>
          <w:color w:val="000000"/>
          <w:sz w:val="20"/>
          <w:szCs w:val="20"/>
        </w:rPr>
        <w:t xml:space="preserve"> 21 а</w:t>
      </w:r>
      <w:r w:rsidR="00D20F0C" w:rsidRPr="00B14800">
        <w:rPr>
          <w:color w:val="000000"/>
          <w:sz w:val="20"/>
          <w:szCs w:val="20"/>
        </w:rPr>
        <w:t>,</w:t>
      </w:r>
      <w:r w:rsidRPr="00B14800">
        <w:rPr>
          <w:color w:val="000000"/>
          <w:sz w:val="20"/>
          <w:szCs w:val="20"/>
        </w:rPr>
        <w:t xml:space="preserve"> БИН </w:t>
      </w:r>
      <w:r w:rsidR="003975D9">
        <w:rPr>
          <w:color w:val="000000"/>
          <w:sz w:val="20"/>
          <w:szCs w:val="20"/>
        </w:rPr>
        <w:t>110240011341</w:t>
      </w:r>
      <w:r w:rsidRPr="00B14800">
        <w:rPr>
          <w:color w:val="000000"/>
          <w:sz w:val="20"/>
          <w:szCs w:val="20"/>
        </w:rPr>
        <w:t xml:space="preserve">, </w:t>
      </w:r>
      <w:r w:rsidR="003975D9" w:rsidRPr="003975D9">
        <w:rPr>
          <w:sz w:val="20"/>
          <w:szCs w:val="20"/>
          <w:shd w:val="clear" w:color="auto" w:fill="F9F9F9"/>
        </w:rPr>
        <w:t>ИИК KZ958562203119687147</w:t>
      </w:r>
      <w:r w:rsidR="001C40ED" w:rsidRPr="00B14800">
        <w:rPr>
          <w:color w:val="000000"/>
          <w:sz w:val="20"/>
          <w:szCs w:val="20"/>
        </w:rPr>
        <w:t xml:space="preserve">, БИК </w:t>
      </w:r>
      <w:r w:rsidR="003975D9" w:rsidRPr="003975D9">
        <w:rPr>
          <w:color w:val="000000"/>
          <w:sz w:val="20"/>
          <w:szCs w:val="20"/>
        </w:rPr>
        <w:t>KCJBKZKX</w:t>
      </w:r>
      <w:r w:rsidR="001C40ED" w:rsidRPr="00B14800">
        <w:rPr>
          <w:color w:val="000000"/>
          <w:sz w:val="20"/>
          <w:szCs w:val="20"/>
        </w:rPr>
        <w:t xml:space="preserve">, АО </w:t>
      </w:r>
      <w:r w:rsidR="003975D9" w:rsidRPr="003975D9">
        <w:t xml:space="preserve"> </w:t>
      </w:r>
      <w:r w:rsidR="003975D9">
        <w:rPr>
          <w:color w:val="000000"/>
          <w:sz w:val="20"/>
          <w:szCs w:val="20"/>
        </w:rPr>
        <w:t xml:space="preserve">"Банк </w:t>
      </w:r>
      <w:proofErr w:type="spellStart"/>
      <w:r w:rsidR="003975D9">
        <w:rPr>
          <w:color w:val="000000"/>
          <w:sz w:val="20"/>
          <w:szCs w:val="20"/>
        </w:rPr>
        <w:t>ЦентрКредит</w:t>
      </w:r>
      <w:proofErr w:type="spellEnd"/>
      <w:r w:rsidR="001C40ED" w:rsidRPr="00B14800">
        <w:rPr>
          <w:color w:val="000000"/>
          <w:sz w:val="20"/>
          <w:szCs w:val="20"/>
        </w:rPr>
        <w:t>", г. Алматы, КБЕ 16.</w:t>
      </w:r>
    </w:p>
    <w:p w14:paraId="0632F6F9" w14:textId="77777777" w:rsidR="001C40ED" w:rsidRPr="003915F3" w:rsidRDefault="001C40ED" w:rsidP="001C40ED">
      <w:pPr>
        <w:widowControl w:val="0"/>
        <w:autoSpaceDE w:val="0"/>
        <w:autoSpaceDN w:val="0"/>
        <w:adjustRightInd w:val="0"/>
        <w:ind w:firstLine="426"/>
        <w:jc w:val="both"/>
        <w:rPr>
          <w:b/>
          <w:bCs/>
          <w:color w:val="000000"/>
          <w:sz w:val="20"/>
          <w:szCs w:val="20"/>
        </w:rPr>
      </w:pPr>
    </w:p>
    <w:p w14:paraId="6C396108" w14:textId="77777777" w:rsidR="00962693" w:rsidRPr="00B14800" w:rsidRDefault="00962693" w:rsidP="009639AA">
      <w:pPr>
        <w:jc w:val="center"/>
        <w:rPr>
          <w:color w:val="000000"/>
          <w:sz w:val="20"/>
          <w:szCs w:val="20"/>
        </w:rPr>
      </w:pPr>
      <w:r w:rsidRPr="00B14800">
        <w:rPr>
          <w:b/>
          <w:bCs/>
          <w:color w:val="000000"/>
          <w:sz w:val="20"/>
          <w:szCs w:val="20"/>
        </w:rPr>
        <w:t>1. Общие положения</w:t>
      </w:r>
    </w:p>
    <w:p w14:paraId="704C610C" w14:textId="01B6B22E" w:rsidR="004F07D2" w:rsidRPr="00490FE8" w:rsidRDefault="00962693" w:rsidP="009639AA">
      <w:pPr>
        <w:jc w:val="both"/>
        <w:rPr>
          <w:b/>
          <w:sz w:val="20"/>
          <w:szCs w:val="20"/>
        </w:rPr>
      </w:pPr>
      <w:r w:rsidRPr="00B14800">
        <w:rPr>
          <w:color w:val="000000"/>
          <w:sz w:val="20"/>
          <w:szCs w:val="20"/>
        </w:rPr>
        <w:t xml:space="preserve">1. </w:t>
      </w:r>
      <w:r w:rsidR="00B02FBB">
        <w:rPr>
          <w:color w:val="000000"/>
          <w:sz w:val="20"/>
          <w:szCs w:val="20"/>
        </w:rPr>
        <w:t>Т</w:t>
      </w:r>
      <w:r w:rsidRPr="00B14800">
        <w:rPr>
          <w:color w:val="000000"/>
          <w:sz w:val="20"/>
          <w:szCs w:val="20"/>
        </w:rPr>
        <w:t xml:space="preserve">ендер проводится с целью выбора поставщиков </w:t>
      </w:r>
      <w:r w:rsidRPr="008E1D81">
        <w:rPr>
          <w:color w:val="000000"/>
          <w:sz w:val="20"/>
          <w:szCs w:val="20"/>
        </w:rPr>
        <w:t>по</w:t>
      </w:r>
      <w:r w:rsidR="00257638" w:rsidRPr="008E1D81">
        <w:rPr>
          <w:color w:val="000000"/>
          <w:sz w:val="20"/>
          <w:szCs w:val="20"/>
        </w:rPr>
        <w:t xml:space="preserve"> закупу</w:t>
      </w:r>
      <w:r w:rsidR="00257638" w:rsidRPr="00490FE8">
        <w:rPr>
          <w:b/>
          <w:color w:val="000000"/>
          <w:sz w:val="20"/>
          <w:szCs w:val="20"/>
        </w:rPr>
        <w:t xml:space="preserve"> </w:t>
      </w:r>
      <w:r w:rsidR="0090027A">
        <w:rPr>
          <w:b/>
          <w:color w:val="000000"/>
          <w:sz w:val="20"/>
          <w:szCs w:val="20"/>
          <w:lang w:val="kk-KZ"/>
        </w:rPr>
        <w:t>«</w:t>
      </w:r>
      <w:r w:rsidR="00FC7DCB" w:rsidRPr="00FC7DCB">
        <w:rPr>
          <w:b/>
          <w:color w:val="000000"/>
          <w:sz w:val="20"/>
          <w:szCs w:val="20"/>
        </w:rPr>
        <w:t>Респиратор    FFP3 RD с клапаном выхода</w:t>
      </w:r>
      <w:r w:rsidR="003975D9">
        <w:rPr>
          <w:b/>
          <w:color w:val="000000"/>
          <w:sz w:val="20"/>
          <w:szCs w:val="20"/>
        </w:rPr>
        <w:t xml:space="preserve"> </w:t>
      </w:r>
      <w:r w:rsidR="0090027A">
        <w:rPr>
          <w:b/>
          <w:color w:val="000000"/>
          <w:sz w:val="20"/>
          <w:szCs w:val="20"/>
          <w:lang w:val="kk-KZ"/>
        </w:rPr>
        <w:t>»</w:t>
      </w:r>
      <w:r w:rsidR="00DC37D7" w:rsidRPr="00490FE8">
        <w:rPr>
          <w:b/>
          <w:color w:val="000000"/>
          <w:sz w:val="20"/>
          <w:szCs w:val="20"/>
        </w:rPr>
        <w:t xml:space="preserve"> </w:t>
      </w:r>
      <w:r w:rsidR="00744FD6" w:rsidRPr="00490FE8">
        <w:rPr>
          <w:b/>
          <w:color w:val="000000"/>
          <w:sz w:val="20"/>
          <w:szCs w:val="20"/>
        </w:rPr>
        <w:t>на 202</w:t>
      </w:r>
      <w:r w:rsidR="00FC7DCB">
        <w:rPr>
          <w:b/>
          <w:color w:val="000000"/>
          <w:sz w:val="20"/>
          <w:szCs w:val="20"/>
        </w:rPr>
        <w:t>4</w:t>
      </w:r>
      <w:r w:rsidR="00FA0109" w:rsidRPr="00490FE8">
        <w:rPr>
          <w:b/>
          <w:color w:val="000000"/>
          <w:sz w:val="20"/>
          <w:szCs w:val="20"/>
        </w:rPr>
        <w:t xml:space="preserve"> год.</w:t>
      </w:r>
    </w:p>
    <w:p w14:paraId="3D33EDFD" w14:textId="05FDA02E" w:rsidR="001575FB" w:rsidRPr="00B14800" w:rsidRDefault="00FF2F50" w:rsidP="009639AA">
      <w:pPr>
        <w:pStyle w:val="a7"/>
        <w:spacing w:before="0" w:beforeAutospacing="0" w:after="0" w:afterAutospacing="0"/>
        <w:jc w:val="both"/>
        <w:rPr>
          <w:b/>
          <w:color w:val="000000"/>
          <w:sz w:val="20"/>
          <w:szCs w:val="20"/>
        </w:rPr>
      </w:pPr>
      <w:r w:rsidRPr="00B14800">
        <w:rPr>
          <w:color w:val="000000"/>
          <w:sz w:val="20"/>
          <w:szCs w:val="20"/>
        </w:rPr>
        <w:t xml:space="preserve">2. Сумма, выделенная </w:t>
      </w:r>
      <w:r w:rsidR="00AB2A5C" w:rsidRPr="00B14800">
        <w:rPr>
          <w:color w:val="000000"/>
          <w:sz w:val="20"/>
          <w:szCs w:val="20"/>
        </w:rPr>
        <w:t>на закупку,</w:t>
      </w:r>
      <w:r w:rsidRPr="00B14800">
        <w:rPr>
          <w:color w:val="000000"/>
          <w:sz w:val="20"/>
          <w:szCs w:val="20"/>
        </w:rPr>
        <w:t xml:space="preserve"> составляет</w:t>
      </w:r>
      <w:r w:rsidR="00FC7DCB">
        <w:rPr>
          <w:color w:val="000000"/>
          <w:sz w:val="20"/>
          <w:szCs w:val="20"/>
        </w:rPr>
        <w:t xml:space="preserve"> </w:t>
      </w:r>
      <w:r w:rsidR="00FC7DCB">
        <w:rPr>
          <w:b/>
          <w:color w:val="000000" w:themeColor="text1"/>
          <w:sz w:val="20"/>
          <w:szCs w:val="20"/>
        </w:rPr>
        <w:t>18 100 000</w:t>
      </w:r>
      <w:r w:rsidR="00072AF7" w:rsidRPr="0034311E">
        <w:rPr>
          <w:b/>
          <w:color w:val="000000" w:themeColor="text1"/>
          <w:sz w:val="20"/>
          <w:szCs w:val="20"/>
        </w:rPr>
        <w:t>,00 (</w:t>
      </w:r>
      <w:r w:rsidR="00FC7DCB" w:rsidRPr="00FC7DCB">
        <w:rPr>
          <w:b/>
          <w:color w:val="000000" w:themeColor="text1"/>
          <w:sz w:val="20"/>
          <w:szCs w:val="20"/>
        </w:rPr>
        <w:t>восемнадцать мил</w:t>
      </w:r>
      <w:r w:rsidR="00FC7DCB">
        <w:rPr>
          <w:b/>
          <w:color w:val="000000" w:themeColor="text1"/>
          <w:sz w:val="20"/>
          <w:szCs w:val="20"/>
        </w:rPr>
        <w:t>лионов сто тысяч</w:t>
      </w:r>
      <w:proofErr w:type="gramStart"/>
      <w:r w:rsidR="00FC7DCB">
        <w:rPr>
          <w:b/>
          <w:color w:val="000000" w:themeColor="text1"/>
          <w:sz w:val="20"/>
          <w:szCs w:val="20"/>
        </w:rPr>
        <w:t xml:space="preserve"> </w:t>
      </w:r>
      <w:r w:rsidR="00072AF7" w:rsidRPr="0034311E">
        <w:rPr>
          <w:b/>
          <w:color w:val="000000" w:themeColor="text1"/>
          <w:sz w:val="20"/>
          <w:szCs w:val="20"/>
        </w:rPr>
        <w:t>)</w:t>
      </w:r>
      <w:proofErr w:type="gramEnd"/>
      <w:r w:rsidR="009C7BBE" w:rsidRPr="0034311E">
        <w:rPr>
          <w:b/>
          <w:color w:val="000000" w:themeColor="text1"/>
          <w:sz w:val="20"/>
          <w:szCs w:val="20"/>
        </w:rPr>
        <w:t xml:space="preserve"> тенге ноль </w:t>
      </w:r>
      <w:proofErr w:type="spellStart"/>
      <w:r w:rsidR="009C7BBE" w:rsidRPr="0034311E">
        <w:rPr>
          <w:b/>
          <w:color w:val="000000" w:themeColor="text1"/>
          <w:sz w:val="20"/>
          <w:szCs w:val="20"/>
        </w:rPr>
        <w:t>тиын</w:t>
      </w:r>
      <w:proofErr w:type="spellEnd"/>
      <w:r w:rsidR="009C7BBE" w:rsidRPr="0034311E">
        <w:rPr>
          <w:b/>
          <w:color w:val="000000" w:themeColor="text1"/>
          <w:sz w:val="20"/>
          <w:szCs w:val="20"/>
        </w:rPr>
        <w:t xml:space="preserve"> </w:t>
      </w:r>
      <w:r w:rsidR="00333439" w:rsidRPr="0034311E">
        <w:rPr>
          <w:color w:val="000000" w:themeColor="text1"/>
          <w:sz w:val="20"/>
          <w:szCs w:val="20"/>
        </w:rPr>
        <w:t>(</w:t>
      </w:r>
      <w:r w:rsidR="00374280" w:rsidRPr="0034311E">
        <w:rPr>
          <w:color w:val="000000" w:themeColor="text1"/>
          <w:sz w:val="20"/>
          <w:szCs w:val="20"/>
        </w:rPr>
        <w:t>лоты</w:t>
      </w:r>
      <w:r w:rsidR="00374280" w:rsidRPr="0034311E">
        <w:rPr>
          <w:b/>
          <w:color w:val="000000" w:themeColor="text1"/>
          <w:sz w:val="20"/>
          <w:szCs w:val="20"/>
        </w:rPr>
        <w:t xml:space="preserve">, </w:t>
      </w:r>
      <w:r w:rsidR="00950621" w:rsidRPr="0034311E">
        <w:rPr>
          <w:color w:val="000000" w:themeColor="text1"/>
          <w:sz w:val="20"/>
          <w:szCs w:val="20"/>
        </w:rPr>
        <w:t>наименование, полные технические характеристики товаров и их количество, объем</w:t>
      </w:r>
      <w:r w:rsidR="001B59C3" w:rsidRPr="0034311E">
        <w:rPr>
          <w:color w:val="000000" w:themeColor="text1"/>
          <w:sz w:val="20"/>
          <w:szCs w:val="20"/>
        </w:rPr>
        <w:t xml:space="preserve"> </w:t>
      </w:r>
      <w:r w:rsidR="00C42F49" w:rsidRPr="0034311E">
        <w:rPr>
          <w:color w:val="000000" w:themeColor="text1"/>
          <w:sz w:val="20"/>
          <w:szCs w:val="20"/>
        </w:rPr>
        <w:t xml:space="preserve">указаны </w:t>
      </w:r>
      <w:r w:rsidR="00950621" w:rsidRPr="0034311E">
        <w:rPr>
          <w:color w:val="000000" w:themeColor="text1"/>
          <w:sz w:val="20"/>
          <w:szCs w:val="20"/>
        </w:rPr>
        <w:t>в приложени</w:t>
      </w:r>
      <w:r w:rsidR="000E0471" w:rsidRPr="0034311E">
        <w:rPr>
          <w:color w:val="000000" w:themeColor="text1"/>
          <w:sz w:val="20"/>
          <w:szCs w:val="20"/>
        </w:rPr>
        <w:t>ях и объявлении</w:t>
      </w:r>
      <w:r w:rsidR="00950621" w:rsidRPr="00B14800">
        <w:rPr>
          <w:sz w:val="20"/>
          <w:szCs w:val="20"/>
        </w:rPr>
        <w:t xml:space="preserve"> к </w:t>
      </w:r>
      <w:r w:rsidR="00A1684F" w:rsidRPr="00B14800">
        <w:rPr>
          <w:sz w:val="20"/>
          <w:szCs w:val="20"/>
        </w:rPr>
        <w:t>Т</w:t>
      </w:r>
      <w:r w:rsidR="00950621" w:rsidRPr="00B14800">
        <w:rPr>
          <w:sz w:val="20"/>
          <w:szCs w:val="20"/>
        </w:rPr>
        <w:t>ендерной документации).</w:t>
      </w:r>
    </w:p>
    <w:p w14:paraId="0C3DDAA8" w14:textId="77777777" w:rsidR="00D21569" w:rsidRPr="00B14800" w:rsidRDefault="00FF2F50" w:rsidP="003B23BC">
      <w:pPr>
        <w:jc w:val="both"/>
        <w:textAlignment w:val="baseline"/>
        <w:rPr>
          <w:color w:val="000000"/>
          <w:sz w:val="20"/>
          <w:szCs w:val="20"/>
        </w:rPr>
      </w:pPr>
      <w:r w:rsidRPr="00B14800">
        <w:rPr>
          <w:color w:val="000000"/>
          <w:sz w:val="20"/>
          <w:szCs w:val="20"/>
        </w:rPr>
        <w:t>3.</w:t>
      </w:r>
      <w:r w:rsidR="000C2D36" w:rsidRPr="00B14800">
        <w:rPr>
          <w:color w:val="000000"/>
          <w:spacing w:val="1"/>
          <w:sz w:val="20"/>
          <w:szCs w:val="20"/>
        </w:rPr>
        <w:t xml:space="preserve"> </w:t>
      </w:r>
      <w:r w:rsidR="00D21569" w:rsidRPr="00B14800">
        <w:rPr>
          <w:color w:val="000000"/>
          <w:spacing w:val="1"/>
          <w:sz w:val="20"/>
          <w:szCs w:val="20"/>
        </w:rPr>
        <w:t>Условия платежа: о</w:t>
      </w:r>
      <w:r w:rsidR="00D21569" w:rsidRPr="00B14800">
        <w:rPr>
          <w:sz w:val="20"/>
          <w:szCs w:val="20"/>
        </w:rPr>
        <w:t>плата Заказчиком за Товары Поставщику будет производиться по факту поставки в полном объеме в тенге, по мере выделения бюджетных средств</w:t>
      </w:r>
      <w:r w:rsidR="00D21569" w:rsidRPr="00B14800">
        <w:rPr>
          <w:color w:val="000000"/>
          <w:sz w:val="20"/>
          <w:szCs w:val="20"/>
        </w:rPr>
        <w:t xml:space="preserve">. </w:t>
      </w:r>
    </w:p>
    <w:p w14:paraId="3BFA070B" w14:textId="77777777" w:rsidR="006B0A35" w:rsidRPr="00B14800" w:rsidRDefault="003B23BC" w:rsidP="003B23BC">
      <w:pPr>
        <w:jc w:val="both"/>
        <w:textAlignment w:val="baseline"/>
        <w:rPr>
          <w:b/>
          <w:sz w:val="20"/>
          <w:szCs w:val="20"/>
        </w:rPr>
      </w:pPr>
      <w:r w:rsidRPr="00B14800">
        <w:rPr>
          <w:color w:val="000000"/>
          <w:spacing w:val="1"/>
          <w:sz w:val="20"/>
          <w:szCs w:val="20"/>
        </w:rPr>
        <w:t xml:space="preserve">4. Требования к языкам – </w:t>
      </w:r>
      <w:r w:rsidR="006B0A35" w:rsidRPr="00B14800">
        <w:rPr>
          <w:color w:val="000000"/>
          <w:spacing w:val="1"/>
          <w:sz w:val="20"/>
          <w:szCs w:val="20"/>
        </w:rPr>
        <w:t>т</w:t>
      </w:r>
      <w:r w:rsidR="006B0A35" w:rsidRPr="00B14800">
        <w:rPr>
          <w:sz w:val="20"/>
          <w:szCs w:val="20"/>
        </w:rPr>
        <w:t>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на котором составлена настоящая Тендерная документация.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14:paraId="01ED0AB0" w14:textId="332DD492" w:rsidR="00D21569" w:rsidRPr="00B14800" w:rsidRDefault="00D21569" w:rsidP="003B23BC">
      <w:pPr>
        <w:jc w:val="both"/>
        <w:textAlignment w:val="baseline"/>
        <w:rPr>
          <w:color w:val="000000"/>
          <w:spacing w:val="1"/>
          <w:sz w:val="20"/>
          <w:szCs w:val="20"/>
        </w:rPr>
      </w:pPr>
      <w:r w:rsidRPr="00B14800">
        <w:rPr>
          <w:color w:val="000000"/>
          <w:spacing w:val="1"/>
          <w:sz w:val="20"/>
          <w:szCs w:val="20"/>
        </w:rPr>
        <w:t xml:space="preserve">5. </w:t>
      </w:r>
      <w:proofErr w:type="gramStart"/>
      <w:r w:rsidRPr="00B14800">
        <w:rPr>
          <w:color w:val="000000"/>
          <w:spacing w:val="1"/>
          <w:sz w:val="20"/>
          <w:szCs w:val="20"/>
        </w:rPr>
        <w:t>Потенциальный поставщик, изъявивший желание участвовать в тендере должен соответствовать  квалификационным требованиям и согласно п.</w:t>
      </w:r>
      <w:r w:rsidR="002C4819">
        <w:rPr>
          <w:color w:val="000000"/>
          <w:spacing w:val="1"/>
          <w:sz w:val="20"/>
          <w:szCs w:val="20"/>
        </w:rPr>
        <w:t>8</w:t>
      </w:r>
      <w:r w:rsidRPr="00B14800">
        <w:rPr>
          <w:color w:val="000000"/>
          <w:spacing w:val="1"/>
          <w:sz w:val="20"/>
          <w:szCs w:val="20"/>
        </w:rPr>
        <w:t xml:space="preserve"> </w:t>
      </w:r>
      <w:r w:rsidRPr="00B14800">
        <w:rPr>
          <w:b/>
          <w:sz w:val="20"/>
          <w:szCs w:val="20"/>
        </w:rPr>
        <w:t>«</w:t>
      </w:r>
      <w:r w:rsidR="002C4819" w:rsidRPr="002C4819">
        <w:rPr>
          <w:bCs/>
          <w:sz w:val="20"/>
          <w:szCs w:val="20"/>
        </w:rPr>
        <w:t>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w:t>
      </w:r>
      <w:proofErr w:type="gramEnd"/>
      <w:r w:rsidR="002C4819" w:rsidRPr="002C4819">
        <w:rPr>
          <w:bCs/>
          <w:sz w:val="20"/>
          <w:szCs w:val="20"/>
        </w:rPr>
        <w:t xml:space="preserve"> медицинского страхования, фармацевтических услуг и признании </w:t>
      </w:r>
      <w:proofErr w:type="gramStart"/>
      <w:r w:rsidR="002C4819" w:rsidRPr="002C4819">
        <w:rPr>
          <w:bCs/>
          <w:sz w:val="20"/>
          <w:szCs w:val="20"/>
        </w:rPr>
        <w:t>утратившими</w:t>
      </w:r>
      <w:proofErr w:type="gramEnd"/>
      <w:r w:rsidR="002C4819" w:rsidRPr="002C4819">
        <w:rPr>
          <w:bCs/>
          <w:sz w:val="20"/>
          <w:szCs w:val="20"/>
        </w:rPr>
        <w:t xml:space="preserve"> силу некоторых решений Правительства Республики Казахстан</w:t>
      </w:r>
      <w:r w:rsidRPr="00B14800">
        <w:rPr>
          <w:sz w:val="20"/>
          <w:szCs w:val="20"/>
        </w:rPr>
        <w:t>».</w:t>
      </w:r>
      <w:r w:rsidRPr="00B14800">
        <w:rPr>
          <w:color w:val="000000"/>
          <w:spacing w:val="1"/>
          <w:sz w:val="20"/>
          <w:szCs w:val="20"/>
        </w:rPr>
        <w:t xml:space="preserve"> </w:t>
      </w:r>
    </w:p>
    <w:p w14:paraId="7DBFC5AB" w14:textId="251182BF" w:rsidR="009639AA" w:rsidRPr="00B14800" w:rsidRDefault="00D21569" w:rsidP="003B23BC">
      <w:pPr>
        <w:jc w:val="both"/>
        <w:textAlignment w:val="baseline"/>
        <w:rPr>
          <w:sz w:val="20"/>
          <w:szCs w:val="20"/>
        </w:rPr>
      </w:pPr>
      <w:r w:rsidRPr="00B14800">
        <w:rPr>
          <w:color w:val="000000"/>
          <w:spacing w:val="1"/>
          <w:sz w:val="20"/>
          <w:szCs w:val="20"/>
        </w:rPr>
        <w:t xml:space="preserve">6. </w:t>
      </w:r>
      <w:proofErr w:type="gramStart"/>
      <w:r w:rsidR="009179A6" w:rsidRPr="00B14800">
        <w:rPr>
          <w:color w:val="000000"/>
          <w:spacing w:val="1"/>
          <w:sz w:val="20"/>
          <w:szCs w:val="20"/>
        </w:rPr>
        <w:t xml:space="preserve">Потенциальный поставщик, изъявивший желание участвовать в тендере должен  поставить товар соответствующим </w:t>
      </w:r>
      <w:r w:rsidR="005446BF" w:rsidRPr="00B14800">
        <w:rPr>
          <w:color w:val="000000"/>
          <w:spacing w:val="1"/>
          <w:sz w:val="20"/>
          <w:szCs w:val="20"/>
        </w:rPr>
        <w:t>т</w:t>
      </w:r>
      <w:r w:rsidR="009179A6" w:rsidRPr="00B14800">
        <w:rPr>
          <w:b/>
          <w:color w:val="1E1E1E"/>
          <w:sz w:val="20"/>
          <w:szCs w:val="20"/>
        </w:rPr>
        <w:t>ребования</w:t>
      </w:r>
      <w:r w:rsidR="005446BF" w:rsidRPr="00B14800">
        <w:rPr>
          <w:b/>
          <w:color w:val="1E1E1E"/>
          <w:sz w:val="20"/>
          <w:szCs w:val="20"/>
        </w:rPr>
        <w:t>м</w:t>
      </w:r>
      <w:r w:rsidR="009179A6" w:rsidRPr="00B14800">
        <w:rPr>
          <w:b/>
          <w:color w:val="1E1E1E"/>
          <w:sz w:val="20"/>
          <w:szCs w:val="20"/>
        </w:rPr>
        <w:t xml:space="preserve"> </w:t>
      </w:r>
      <w:r w:rsidR="009179A6" w:rsidRPr="00B14800">
        <w:rPr>
          <w:color w:val="000000"/>
          <w:spacing w:val="1"/>
          <w:sz w:val="20"/>
          <w:szCs w:val="20"/>
        </w:rPr>
        <w:t>согласно п.</w:t>
      </w:r>
      <w:r w:rsidR="00D1747B">
        <w:rPr>
          <w:color w:val="000000"/>
          <w:spacing w:val="1"/>
          <w:sz w:val="20"/>
          <w:szCs w:val="20"/>
        </w:rPr>
        <w:t>1</w:t>
      </w:r>
      <w:r w:rsidR="002C4819">
        <w:rPr>
          <w:color w:val="000000"/>
          <w:spacing w:val="1"/>
          <w:sz w:val="20"/>
          <w:szCs w:val="20"/>
        </w:rPr>
        <w:t>1</w:t>
      </w:r>
      <w:r w:rsidR="003B23BC" w:rsidRPr="00B14800">
        <w:rPr>
          <w:color w:val="000000"/>
          <w:spacing w:val="1"/>
          <w:sz w:val="20"/>
          <w:szCs w:val="20"/>
        </w:rPr>
        <w:t xml:space="preserve"> </w:t>
      </w:r>
      <w:r w:rsidR="009179A6" w:rsidRPr="00B14800">
        <w:rPr>
          <w:b/>
          <w:sz w:val="20"/>
          <w:szCs w:val="20"/>
        </w:rPr>
        <w:t>«</w:t>
      </w:r>
      <w:r w:rsidR="002C4819" w:rsidRPr="002C4819">
        <w:rPr>
          <w:bCs/>
          <w:sz w:val="20"/>
          <w:szCs w:val="20"/>
        </w:rPr>
        <w:t>Правил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w:t>
      </w:r>
      <w:proofErr w:type="gramEnd"/>
      <w:r w:rsidR="002C4819" w:rsidRPr="002C4819">
        <w:rPr>
          <w:bCs/>
          <w:sz w:val="20"/>
          <w:szCs w:val="20"/>
        </w:rPr>
        <w:t xml:space="preserve"> медицинского страхования, фармацевтических услуг и признании </w:t>
      </w:r>
      <w:proofErr w:type="gramStart"/>
      <w:r w:rsidR="002C4819" w:rsidRPr="002C4819">
        <w:rPr>
          <w:bCs/>
          <w:sz w:val="20"/>
          <w:szCs w:val="20"/>
        </w:rPr>
        <w:t>утратившими</w:t>
      </w:r>
      <w:proofErr w:type="gramEnd"/>
      <w:r w:rsidR="002C4819" w:rsidRPr="002C4819">
        <w:rPr>
          <w:bCs/>
          <w:sz w:val="20"/>
          <w:szCs w:val="20"/>
        </w:rPr>
        <w:t xml:space="preserve"> силу некоторых решений Правительства Республики Казахстан</w:t>
      </w:r>
      <w:r w:rsidR="009179A6" w:rsidRPr="00B14800">
        <w:rPr>
          <w:sz w:val="20"/>
          <w:szCs w:val="20"/>
        </w:rPr>
        <w:t>».</w:t>
      </w:r>
    </w:p>
    <w:p w14:paraId="410F391E" w14:textId="77777777" w:rsidR="007F0057" w:rsidRPr="00B14800" w:rsidRDefault="007F0057" w:rsidP="009639AA">
      <w:pPr>
        <w:shd w:val="clear" w:color="auto" w:fill="FFFFFF"/>
        <w:jc w:val="center"/>
        <w:rPr>
          <w:b/>
          <w:bCs/>
          <w:spacing w:val="-1"/>
          <w:sz w:val="20"/>
          <w:szCs w:val="20"/>
        </w:rPr>
      </w:pPr>
    </w:p>
    <w:p w14:paraId="000F1862" w14:textId="77777777" w:rsidR="004703F4" w:rsidRPr="00B14800" w:rsidRDefault="004703F4" w:rsidP="009639AA">
      <w:pPr>
        <w:shd w:val="clear" w:color="auto" w:fill="FFFFFF"/>
        <w:jc w:val="center"/>
        <w:rPr>
          <w:b/>
          <w:bCs/>
          <w:spacing w:val="-1"/>
          <w:sz w:val="20"/>
          <w:szCs w:val="20"/>
        </w:rPr>
      </w:pPr>
      <w:r w:rsidRPr="00B14800">
        <w:rPr>
          <w:b/>
          <w:bCs/>
          <w:spacing w:val="-1"/>
          <w:sz w:val="20"/>
          <w:szCs w:val="20"/>
        </w:rPr>
        <w:t xml:space="preserve"> 2. Тендерная документация</w:t>
      </w:r>
    </w:p>
    <w:p w14:paraId="5E270AF7" w14:textId="77777777" w:rsidR="004703F4" w:rsidRPr="00B14800" w:rsidRDefault="004703F4" w:rsidP="003B23BC">
      <w:pPr>
        <w:jc w:val="both"/>
        <w:textAlignment w:val="baseline"/>
        <w:rPr>
          <w:color w:val="000000"/>
          <w:spacing w:val="1"/>
          <w:sz w:val="20"/>
          <w:szCs w:val="20"/>
        </w:rPr>
      </w:pPr>
      <w:r w:rsidRPr="00B14800">
        <w:rPr>
          <w:color w:val="000000"/>
          <w:spacing w:val="1"/>
          <w:sz w:val="20"/>
          <w:szCs w:val="20"/>
        </w:rPr>
        <w:t xml:space="preserve">1. 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w:t>
      </w:r>
      <w:r w:rsidR="00C833EA">
        <w:rPr>
          <w:color w:val="000000"/>
          <w:spacing w:val="1"/>
          <w:sz w:val="20"/>
          <w:szCs w:val="20"/>
        </w:rPr>
        <w:t>Тендерная заявка</w:t>
      </w:r>
      <w:r w:rsidRPr="00B14800">
        <w:rPr>
          <w:color w:val="000000"/>
          <w:spacing w:val="1"/>
          <w:sz w:val="20"/>
          <w:szCs w:val="20"/>
        </w:rPr>
        <w:t xml:space="preserve"> </w:t>
      </w:r>
      <w:r w:rsidR="00C833EA" w:rsidRPr="00C833EA">
        <w:rPr>
          <w:color w:val="000000"/>
          <w:spacing w:val="1"/>
          <w:sz w:val="20"/>
          <w:szCs w:val="20"/>
        </w:rPr>
        <w:t>действует до подведения итогов тендера</w:t>
      </w:r>
      <w:r w:rsidRPr="00B14800">
        <w:rPr>
          <w:color w:val="000000"/>
          <w:spacing w:val="1"/>
          <w:sz w:val="20"/>
          <w:szCs w:val="20"/>
        </w:rPr>
        <w:t xml:space="preserve">, исчисляемых со дня </w:t>
      </w:r>
      <w:r w:rsidRPr="00B14800">
        <w:rPr>
          <w:color w:val="000000"/>
          <w:spacing w:val="1"/>
          <w:sz w:val="20"/>
          <w:szCs w:val="20"/>
        </w:rPr>
        <w:lastRenderedPageBreak/>
        <w:t xml:space="preserve">окончательного приема тендерных заявок. Тендерная заявка состоит из основной части, технической части и гарантийного обеспечения. </w:t>
      </w:r>
    </w:p>
    <w:p w14:paraId="1ADC9BBF" w14:textId="77777777" w:rsidR="00374280" w:rsidRPr="003915F3" w:rsidRDefault="004703F4" w:rsidP="003B23BC">
      <w:pPr>
        <w:jc w:val="both"/>
        <w:textAlignment w:val="baseline"/>
        <w:rPr>
          <w:color w:val="000000"/>
          <w:spacing w:val="1"/>
          <w:sz w:val="20"/>
          <w:szCs w:val="20"/>
        </w:rPr>
      </w:pPr>
      <w:r w:rsidRPr="00B14800">
        <w:rPr>
          <w:color w:val="000000"/>
          <w:spacing w:val="1"/>
          <w:sz w:val="20"/>
          <w:szCs w:val="20"/>
        </w:rPr>
        <w:t>1</w:t>
      </w:r>
      <w:r w:rsidR="00464946" w:rsidRPr="00B14800">
        <w:rPr>
          <w:color w:val="000000"/>
          <w:spacing w:val="1"/>
          <w:sz w:val="20"/>
          <w:szCs w:val="20"/>
        </w:rPr>
        <w:t>.1</w:t>
      </w:r>
      <w:r w:rsidR="00374280" w:rsidRPr="00B14800">
        <w:rPr>
          <w:color w:val="000000"/>
          <w:spacing w:val="1"/>
          <w:sz w:val="20"/>
          <w:szCs w:val="20"/>
        </w:rPr>
        <w:t xml:space="preserve">. </w:t>
      </w:r>
      <w:r w:rsidR="00374280" w:rsidRPr="003915F3">
        <w:rPr>
          <w:color w:val="000000"/>
          <w:spacing w:val="1"/>
          <w:sz w:val="20"/>
          <w:szCs w:val="20"/>
        </w:rPr>
        <w:t>Основная часть тендерной заявки содержит:</w:t>
      </w:r>
    </w:p>
    <w:p w14:paraId="521ED3B1" w14:textId="77777777"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1) заявку на участие в тендере по форме, утвержденной уполномоченным органом в области здравоохранения, (на электронном носителе представляется опись прилагаемых к заявке документов по форме, утвержденной уполномоченным органом в области здравоохранения);</w:t>
      </w:r>
    </w:p>
    <w:p w14:paraId="7C41233A" w14:textId="72091EF7"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2) копию устава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p w14:paraId="6B236F3B" w14:textId="5DA977CC"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3)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p w14:paraId="43E11925" w14:textId="3DFCB4D5" w:rsidR="002C4819" w:rsidRPr="002C4819" w:rsidRDefault="002C4819" w:rsidP="002C4819">
      <w:pPr>
        <w:ind w:firstLine="426"/>
        <w:jc w:val="both"/>
        <w:textAlignment w:val="baseline"/>
        <w:rPr>
          <w:color w:val="000000"/>
          <w:spacing w:val="1"/>
          <w:sz w:val="20"/>
          <w:szCs w:val="20"/>
        </w:rPr>
      </w:pPr>
      <w:proofErr w:type="gramStart"/>
      <w:r w:rsidRPr="002C4819">
        <w:rPr>
          <w:color w:val="000000"/>
          <w:spacing w:val="1"/>
          <w:sz w:val="20"/>
          <w:szCs w:val="20"/>
        </w:rPr>
        <w:t xml:space="preserve">4) копии соответствующих лицензий на фармацевтическую деятельность и (или) на осуществление деятельности в сфере оборота наркотических средств, психотропных веществ и </w:t>
      </w:r>
      <w:proofErr w:type="spellStart"/>
      <w:r w:rsidRPr="002C4819">
        <w:rPr>
          <w:color w:val="000000"/>
          <w:spacing w:val="1"/>
          <w:sz w:val="20"/>
          <w:szCs w:val="20"/>
        </w:rPr>
        <w:t>прекурсоров</w:t>
      </w:r>
      <w:proofErr w:type="spellEnd"/>
      <w:r w:rsidRPr="002C4819">
        <w:rPr>
          <w:color w:val="000000"/>
          <w:spacing w:val="1"/>
          <w:sz w:val="20"/>
          <w:szCs w:val="20"/>
        </w:rPr>
        <w:t>, уведомления о начале или прекращении деятельности по оптовой и (или) розничной реализации медицинских изделий либо в виде электронного документа, полученных в соответствии с Законом "О разрешениях и уведомлениях", сведения о которых подтверждаются в информационных системах государственных органов.</w:t>
      </w:r>
      <w:proofErr w:type="gramEnd"/>
      <w:r w:rsidRPr="002C4819">
        <w:rPr>
          <w:color w:val="000000"/>
          <w:spacing w:val="1"/>
          <w:sz w:val="20"/>
          <w:szCs w:val="20"/>
        </w:rPr>
        <w:t xml:space="preserve"> </w:t>
      </w:r>
      <w:proofErr w:type="gramStart"/>
      <w:r w:rsidRPr="002C4819">
        <w:rPr>
          <w:color w:val="000000"/>
          <w:spacing w:val="1"/>
          <w:sz w:val="20"/>
          <w:szCs w:val="20"/>
        </w:rPr>
        <w:t xml:space="preserve">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соответствующей лицензии на фармацевтическую деятельность и (или) на осуществление деятельности в сфере оборота наркотических средств, психотропных веществ и </w:t>
      </w:r>
      <w:proofErr w:type="spellStart"/>
      <w:r w:rsidRPr="002C4819">
        <w:rPr>
          <w:color w:val="000000"/>
          <w:spacing w:val="1"/>
          <w:sz w:val="20"/>
          <w:szCs w:val="20"/>
        </w:rPr>
        <w:t>прекурсоров</w:t>
      </w:r>
      <w:proofErr w:type="spellEnd"/>
      <w:r w:rsidRPr="002C4819">
        <w:rPr>
          <w:color w:val="000000"/>
          <w:spacing w:val="1"/>
          <w:sz w:val="20"/>
          <w:szCs w:val="20"/>
        </w:rPr>
        <w:t>, уведомления о начале или прекращении деятельности по оптовой и (или) розничной реализации медицинских изделий, полученных в соответствии с Законом "О разрешениях и уведомлениях";</w:t>
      </w:r>
      <w:proofErr w:type="gramEnd"/>
    </w:p>
    <w:p w14:paraId="4C552094" w14:textId="42633013"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5) копии сертификатов (при наличии):</w:t>
      </w:r>
    </w:p>
    <w:p w14:paraId="549C719B" w14:textId="3B0DA746"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о соответствии объекта и производства требованиям надлежащей производственной практики (GMP);</w:t>
      </w:r>
    </w:p>
    <w:p w14:paraId="0F17041A" w14:textId="4D689ED1"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о соответствии объекта требованиям надлежащей дистрибьюторской практики (GDP);</w:t>
      </w:r>
    </w:p>
    <w:p w14:paraId="39C7CBAA" w14:textId="5CC4E840"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о соответствии объекта требованиям надлежащей аптечной практики (GPP);</w:t>
      </w:r>
    </w:p>
    <w:p w14:paraId="7D4A4744" w14:textId="745FDB15" w:rsidR="002C4819" w:rsidRPr="002C4819" w:rsidRDefault="002C4819" w:rsidP="002C4819">
      <w:pPr>
        <w:ind w:firstLine="426"/>
        <w:jc w:val="both"/>
        <w:textAlignment w:val="baseline"/>
        <w:rPr>
          <w:color w:val="000000"/>
          <w:spacing w:val="1"/>
          <w:sz w:val="20"/>
          <w:szCs w:val="20"/>
        </w:rPr>
      </w:pPr>
      <w:r w:rsidRPr="002C4819">
        <w:rPr>
          <w:color w:val="000000"/>
          <w:spacing w:val="1"/>
          <w:sz w:val="20"/>
          <w:szCs w:val="20"/>
        </w:rPr>
        <w:t>6) ценовое предложение по форме, утвержденной уполномоченным органом в области здравоохранения;</w:t>
      </w:r>
    </w:p>
    <w:p w14:paraId="06AFCA96" w14:textId="3D3BAFAD" w:rsidR="00B558BE" w:rsidRPr="00B14800" w:rsidRDefault="002C4819" w:rsidP="002C4819">
      <w:pPr>
        <w:ind w:firstLine="426"/>
        <w:jc w:val="both"/>
        <w:textAlignment w:val="baseline"/>
        <w:rPr>
          <w:color w:val="000000"/>
          <w:spacing w:val="1"/>
          <w:sz w:val="20"/>
          <w:szCs w:val="20"/>
        </w:rPr>
      </w:pPr>
      <w:r w:rsidRPr="002C4819">
        <w:rPr>
          <w:color w:val="000000"/>
          <w:spacing w:val="1"/>
          <w:sz w:val="20"/>
          <w:szCs w:val="20"/>
        </w:rPr>
        <w:t>7) оригинал документа, подтверждающего внесение гарантийного обеспечения тендерной заявки.</w:t>
      </w:r>
    </w:p>
    <w:p w14:paraId="20FBA267" w14:textId="77777777" w:rsidR="00374280" w:rsidRPr="0033796A" w:rsidRDefault="004703F4" w:rsidP="003B23BC">
      <w:pPr>
        <w:jc w:val="both"/>
        <w:textAlignment w:val="baseline"/>
        <w:rPr>
          <w:color w:val="000000"/>
          <w:spacing w:val="1"/>
          <w:sz w:val="20"/>
          <w:szCs w:val="20"/>
        </w:rPr>
      </w:pPr>
      <w:r w:rsidRPr="0033796A">
        <w:rPr>
          <w:color w:val="000000"/>
          <w:spacing w:val="1"/>
          <w:sz w:val="20"/>
          <w:szCs w:val="20"/>
        </w:rPr>
        <w:t>1</w:t>
      </w:r>
      <w:r w:rsidR="00DE5095" w:rsidRPr="0033796A">
        <w:rPr>
          <w:color w:val="000000"/>
          <w:spacing w:val="1"/>
          <w:sz w:val="20"/>
          <w:szCs w:val="20"/>
        </w:rPr>
        <w:t>.2.</w:t>
      </w:r>
      <w:r w:rsidR="00374280" w:rsidRPr="0033796A">
        <w:rPr>
          <w:color w:val="000000"/>
          <w:spacing w:val="1"/>
          <w:sz w:val="20"/>
          <w:szCs w:val="20"/>
        </w:rPr>
        <w:t xml:space="preserve"> Техническая часть тендерной заявки содержит:</w:t>
      </w:r>
    </w:p>
    <w:p w14:paraId="7CD8F8D9" w14:textId="5A78B78D" w:rsidR="002C4819" w:rsidRPr="002C4819" w:rsidRDefault="002C4819" w:rsidP="002C4819">
      <w:pPr>
        <w:pStyle w:val="a9"/>
        <w:tabs>
          <w:tab w:val="clear" w:pos="0"/>
          <w:tab w:val="left" w:pos="-142"/>
          <w:tab w:val="left" w:pos="709"/>
          <w:tab w:val="left" w:pos="1134"/>
          <w:tab w:val="left" w:pos="1701"/>
        </w:tabs>
        <w:ind w:right="-1" w:firstLine="426"/>
        <w:rPr>
          <w:color w:val="000000"/>
          <w:spacing w:val="1"/>
          <w:sz w:val="20"/>
        </w:rPr>
      </w:pPr>
      <w:r w:rsidRPr="002C4819">
        <w:rPr>
          <w:color w:val="000000"/>
          <w:spacing w:val="1"/>
          <w:sz w:val="20"/>
        </w:rPr>
        <w:t>1) технические спецификации с указанием точных технических характеристик заявленных лекарственных средств и (или) медицинских изделий, фармацевтической услуги на бумажном носителе (при заявлении медицинской техники, также на электронном носителе в формате "</w:t>
      </w:r>
      <w:proofErr w:type="spellStart"/>
      <w:r w:rsidRPr="002C4819">
        <w:rPr>
          <w:color w:val="000000"/>
          <w:spacing w:val="1"/>
          <w:sz w:val="20"/>
        </w:rPr>
        <w:t>docx</w:t>
      </w:r>
      <w:proofErr w:type="spellEnd"/>
      <w:r w:rsidRPr="002C4819">
        <w:rPr>
          <w:color w:val="000000"/>
          <w:spacing w:val="1"/>
          <w:sz w:val="20"/>
        </w:rPr>
        <w:t>");</w:t>
      </w:r>
    </w:p>
    <w:p w14:paraId="7735F1B4" w14:textId="7AB31DD8" w:rsidR="002C4819" w:rsidRPr="002C4819" w:rsidRDefault="002C4819" w:rsidP="002C4819">
      <w:pPr>
        <w:pStyle w:val="a9"/>
        <w:tabs>
          <w:tab w:val="left" w:pos="709"/>
          <w:tab w:val="left" w:pos="1134"/>
          <w:tab w:val="left" w:pos="1701"/>
        </w:tabs>
        <w:ind w:right="-1" w:firstLine="426"/>
        <w:rPr>
          <w:color w:val="000000"/>
          <w:spacing w:val="1"/>
          <w:sz w:val="20"/>
        </w:rPr>
      </w:pPr>
      <w:r w:rsidRPr="002C4819">
        <w:rPr>
          <w:color w:val="000000"/>
          <w:spacing w:val="1"/>
          <w:sz w:val="20"/>
        </w:rPr>
        <w:t>2) копию документа о государственной регистрации лекарственного средства и (или) медицинского изделия либо заключения (разрешения) уполномоченного органа в области здравоохранения на ввоз и применение в Республике Казахстан.</w:t>
      </w:r>
    </w:p>
    <w:p w14:paraId="229E6A47" w14:textId="3E5F0C9A" w:rsidR="002C4819" w:rsidRPr="002C4819" w:rsidRDefault="002C4819" w:rsidP="002C4819">
      <w:pPr>
        <w:pStyle w:val="a9"/>
        <w:tabs>
          <w:tab w:val="left" w:pos="709"/>
          <w:tab w:val="left" w:pos="1134"/>
          <w:tab w:val="left" w:pos="1701"/>
        </w:tabs>
        <w:ind w:right="-1" w:firstLine="426"/>
        <w:rPr>
          <w:color w:val="000000"/>
          <w:spacing w:val="1"/>
          <w:sz w:val="20"/>
        </w:rPr>
      </w:pPr>
      <w:r w:rsidRPr="002C4819">
        <w:rPr>
          <w:color w:val="000000"/>
          <w:spacing w:val="1"/>
          <w:sz w:val="20"/>
        </w:rPr>
        <w:t xml:space="preserve">На ввезенные и произведенные на территории Республики Казахстан до истечения срока действия регистрационного удостоверения лекарственные средства и (или) медицинские изделия представляются: копии документа, подтверждающего их ввоз через государственную границу Республики Казахстан, их оприходование потенциальным поставщиком; </w:t>
      </w:r>
      <w:proofErr w:type="gramStart"/>
      <w:r w:rsidRPr="002C4819">
        <w:rPr>
          <w:color w:val="000000"/>
          <w:spacing w:val="1"/>
          <w:sz w:val="20"/>
        </w:rPr>
        <w:t>производство отечественным товаропроизводителем, заключение о безопасности, выданное в соответствии с Правилами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roofErr w:type="gramEnd"/>
    </w:p>
    <w:p w14:paraId="7108886C" w14:textId="77777777" w:rsidR="002C4819" w:rsidRDefault="002C4819" w:rsidP="002C4819">
      <w:pPr>
        <w:pStyle w:val="a9"/>
        <w:tabs>
          <w:tab w:val="left" w:pos="709"/>
          <w:tab w:val="left" w:pos="1134"/>
          <w:tab w:val="left" w:pos="1701"/>
        </w:tabs>
        <w:ind w:right="-1"/>
        <w:rPr>
          <w:color w:val="000000"/>
          <w:spacing w:val="1"/>
          <w:sz w:val="20"/>
        </w:rPr>
      </w:pPr>
      <w:r w:rsidRPr="002C4819">
        <w:rPr>
          <w:color w:val="000000"/>
          <w:spacing w:val="1"/>
          <w:sz w:val="20"/>
        </w:rPr>
        <w:t xml:space="preserve">      3) акт санитарно-эпидемиологического обследования о наличии "</w:t>
      </w:r>
      <w:proofErr w:type="spellStart"/>
      <w:r w:rsidRPr="002C4819">
        <w:rPr>
          <w:color w:val="000000"/>
          <w:spacing w:val="1"/>
          <w:sz w:val="20"/>
        </w:rPr>
        <w:t>холодовой</w:t>
      </w:r>
      <w:proofErr w:type="spellEnd"/>
      <w:r w:rsidRPr="002C4819">
        <w:rPr>
          <w:color w:val="000000"/>
          <w:spacing w:val="1"/>
          <w:sz w:val="20"/>
        </w:rPr>
        <w:t xml:space="preserve"> цепи" с датой выдачи за один и менее год до даты вскрытия конвертов с заявками, если потенциальным поставщиком не представлен сертификат надлежащей дистрибьюторской практики (GDP) или надлежащей производственной практики (G</w:t>
      </w:r>
      <w:proofErr w:type="gramStart"/>
      <w:r w:rsidRPr="002C4819">
        <w:rPr>
          <w:color w:val="000000"/>
          <w:spacing w:val="1"/>
          <w:sz w:val="20"/>
        </w:rPr>
        <w:t>М</w:t>
      </w:r>
      <w:proofErr w:type="gramEnd"/>
      <w:r w:rsidRPr="002C4819">
        <w:rPr>
          <w:color w:val="000000"/>
          <w:spacing w:val="1"/>
          <w:sz w:val="20"/>
        </w:rPr>
        <w:t>P), или надлежащей аптечной практики (GPP).</w:t>
      </w:r>
    </w:p>
    <w:p w14:paraId="7715129F" w14:textId="4B03EF84" w:rsidR="00B558BE" w:rsidRPr="00454124" w:rsidRDefault="00A00594" w:rsidP="002C4819">
      <w:pPr>
        <w:pStyle w:val="a9"/>
        <w:tabs>
          <w:tab w:val="left" w:pos="709"/>
          <w:tab w:val="left" w:pos="1134"/>
          <w:tab w:val="left" w:pos="1701"/>
        </w:tabs>
        <w:ind w:right="-1"/>
      </w:pPr>
      <w:r>
        <w:rPr>
          <w:color w:val="000000"/>
          <w:spacing w:val="1"/>
          <w:sz w:val="20"/>
          <w:lang w:val="kk-KZ"/>
        </w:rPr>
        <w:t>1.3</w:t>
      </w:r>
      <w:r w:rsidR="0033796A">
        <w:rPr>
          <w:color w:val="000000"/>
          <w:spacing w:val="1"/>
          <w:sz w:val="20"/>
          <w:lang w:val="kk-KZ"/>
        </w:rPr>
        <w:t>.</w:t>
      </w:r>
      <w:r w:rsidR="00D9752A" w:rsidRPr="0033796A">
        <w:rPr>
          <w:color w:val="000000"/>
          <w:spacing w:val="1"/>
          <w:sz w:val="20"/>
        </w:rPr>
        <w:t xml:space="preserve"> </w:t>
      </w:r>
      <w:r w:rsidR="00B558BE" w:rsidRPr="00B558BE">
        <w:rPr>
          <w:color w:val="000000"/>
          <w:spacing w:val="1"/>
          <w:sz w:val="20"/>
        </w:rPr>
        <w:t>Вместе с тендерной заявкой потенциальный поставщик вносит гарантийное обеспечение в размере одного процента от суммы, выделенной для закупа лекарственных средств, медицинских изделий или фармацевтических услуг.</w:t>
      </w:r>
      <w:r w:rsidR="00D5456C" w:rsidRPr="00D5456C">
        <w:t xml:space="preserve"> </w:t>
      </w:r>
      <w:r w:rsidR="001D0C47">
        <w:t xml:space="preserve">                           </w:t>
      </w:r>
    </w:p>
    <w:p w14:paraId="7E784D67" w14:textId="5547AF99" w:rsidR="0013348B" w:rsidRDefault="00D5456C" w:rsidP="00201733">
      <w:pPr>
        <w:pStyle w:val="a9"/>
        <w:tabs>
          <w:tab w:val="left" w:pos="709"/>
          <w:tab w:val="left" w:pos="1134"/>
          <w:tab w:val="left" w:pos="1701"/>
        </w:tabs>
        <w:ind w:right="-1"/>
        <w:rPr>
          <w:b/>
          <w:sz w:val="20"/>
          <w:lang w:val="kk-KZ"/>
        </w:rPr>
      </w:pPr>
      <w:r w:rsidRPr="00D5456C">
        <w:rPr>
          <w:b/>
          <w:sz w:val="20"/>
          <w:lang w:val="kk-KZ"/>
        </w:rPr>
        <w:t>Счет для гарантийного в</w:t>
      </w:r>
      <w:r w:rsidR="008922C2">
        <w:rPr>
          <w:b/>
          <w:sz w:val="20"/>
          <w:lang w:val="kk-KZ"/>
        </w:rPr>
        <w:t>зноса - ИИК</w:t>
      </w:r>
      <w:r w:rsidR="0013348B" w:rsidRPr="0013348B">
        <w:t xml:space="preserve"> </w:t>
      </w:r>
      <w:r w:rsidR="003975D9" w:rsidRPr="003975D9">
        <w:rPr>
          <w:b/>
          <w:sz w:val="20"/>
        </w:rPr>
        <w:t>KZ608562203119996722</w:t>
      </w:r>
    </w:p>
    <w:p w14:paraId="683E5B22" w14:textId="77777777" w:rsidR="00D9752A" w:rsidRPr="0033796A" w:rsidRDefault="00A00594" w:rsidP="00201733">
      <w:pPr>
        <w:pStyle w:val="a9"/>
        <w:tabs>
          <w:tab w:val="left" w:pos="709"/>
          <w:tab w:val="left" w:pos="1134"/>
          <w:tab w:val="left" w:pos="1701"/>
        </w:tabs>
        <w:ind w:right="-1"/>
        <w:rPr>
          <w:color w:val="000000"/>
          <w:spacing w:val="1"/>
          <w:sz w:val="20"/>
        </w:rPr>
      </w:pPr>
      <w:r>
        <w:rPr>
          <w:sz w:val="20"/>
          <w:lang w:val="kk-KZ"/>
        </w:rPr>
        <w:t>1</w:t>
      </w:r>
      <w:r w:rsidR="0033796A">
        <w:rPr>
          <w:sz w:val="20"/>
          <w:lang w:val="kk-KZ"/>
        </w:rPr>
        <w:t>.</w:t>
      </w:r>
      <w:r w:rsidR="00863E36">
        <w:rPr>
          <w:sz w:val="20"/>
          <w:lang w:val="kk-KZ"/>
        </w:rPr>
        <w:t>4</w:t>
      </w:r>
      <w:r>
        <w:rPr>
          <w:sz w:val="20"/>
          <w:lang w:val="kk-KZ"/>
        </w:rPr>
        <w:t xml:space="preserve">. </w:t>
      </w:r>
      <w:r w:rsidR="00D9752A" w:rsidRPr="0033796A">
        <w:rPr>
          <w:color w:val="000000"/>
          <w:spacing w:val="1"/>
          <w:sz w:val="20"/>
        </w:rPr>
        <w:t>Гарантийное обеспечение тендерной заявки (далее - гарантийное обеспечение) представляется в виде:</w:t>
      </w:r>
    </w:p>
    <w:p w14:paraId="3B3B04CA" w14:textId="77777777" w:rsidR="00D9752A" w:rsidRPr="0033796A" w:rsidRDefault="00D9752A" w:rsidP="00B558BE">
      <w:pPr>
        <w:ind w:firstLine="426"/>
        <w:jc w:val="both"/>
        <w:textAlignment w:val="baseline"/>
        <w:rPr>
          <w:color w:val="000000"/>
          <w:spacing w:val="1"/>
          <w:sz w:val="20"/>
          <w:szCs w:val="20"/>
        </w:rPr>
      </w:pPr>
      <w:r w:rsidRPr="0033796A">
        <w:rPr>
          <w:color w:val="000000"/>
          <w:spacing w:val="1"/>
          <w:sz w:val="20"/>
          <w:szCs w:val="20"/>
        </w:rPr>
        <w:t xml:space="preserve">1) </w:t>
      </w:r>
      <w:r w:rsidR="00B558BE" w:rsidRPr="00B558BE">
        <w:rPr>
          <w:color w:val="000000"/>
          <w:spacing w:val="1"/>
          <w:sz w:val="20"/>
          <w:szCs w:val="20"/>
        </w:rPr>
        <w:t>гарантийного денежного взноса, который вносится на банковский счет заказчика или организатора закупа либо на счет, предусмотренный Бюджетным кодексом Республики Казахстан для организаторов закупа, являющихся государственными органами и государственными учреждениями;</w:t>
      </w:r>
    </w:p>
    <w:p w14:paraId="62338043" w14:textId="77777777" w:rsidR="00F64ECA" w:rsidRPr="00B14800" w:rsidRDefault="00D9752A" w:rsidP="00B558BE">
      <w:pPr>
        <w:ind w:firstLine="426"/>
        <w:jc w:val="both"/>
        <w:textAlignment w:val="baseline"/>
        <w:rPr>
          <w:color w:val="000000"/>
          <w:spacing w:val="1"/>
          <w:sz w:val="20"/>
          <w:szCs w:val="20"/>
        </w:rPr>
      </w:pPr>
      <w:r w:rsidRPr="0033796A">
        <w:rPr>
          <w:color w:val="000000"/>
          <w:spacing w:val="1"/>
          <w:sz w:val="20"/>
          <w:szCs w:val="20"/>
        </w:rPr>
        <w:t xml:space="preserve">2) </w:t>
      </w:r>
      <w:r w:rsidR="00B558BE" w:rsidRPr="00B558BE">
        <w:rPr>
          <w:color w:val="000000"/>
          <w:spacing w:val="1"/>
          <w:sz w:val="20"/>
          <w:szCs w:val="20"/>
        </w:rPr>
        <w:t>банковской гарантии по форме, утвержденной уполномоченным органом в области здравоохранения.</w:t>
      </w:r>
    </w:p>
    <w:p w14:paraId="6CCC8419" w14:textId="77777777" w:rsidR="000F5A22" w:rsidRDefault="00863E36" w:rsidP="003B23BC">
      <w:pPr>
        <w:jc w:val="both"/>
        <w:textAlignment w:val="baseline"/>
        <w:rPr>
          <w:color w:val="000000"/>
          <w:spacing w:val="1"/>
          <w:sz w:val="20"/>
          <w:szCs w:val="20"/>
          <w:lang w:val="kk-KZ"/>
        </w:rPr>
      </w:pPr>
      <w:r>
        <w:rPr>
          <w:color w:val="000000"/>
          <w:spacing w:val="1"/>
          <w:sz w:val="20"/>
          <w:szCs w:val="20"/>
        </w:rPr>
        <w:t>1</w:t>
      </w:r>
      <w:r w:rsidR="000F5A22">
        <w:rPr>
          <w:color w:val="000000"/>
          <w:spacing w:val="1"/>
          <w:sz w:val="20"/>
          <w:szCs w:val="20"/>
          <w:lang w:val="kk-KZ"/>
        </w:rPr>
        <w:t>.</w:t>
      </w:r>
      <w:r>
        <w:rPr>
          <w:color w:val="000000"/>
          <w:spacing w:val="1"/>
          <w:sz w:val="20"/>
          <w:szCs w:val="20"/>
          <w:lang w:val="kk-KZ"/>
        </w:rPr>
        <w:t xml:space="preserve">5. </w:t>
      </w:r>
      <w:r w:rsidR="000F5A22">
        <w:rPr>
          <w:color w:val="000000"/>
          <w:spacing w:val="1"/>
          <w:sz w:val="20"/>
          <w:szCs w:val="20"/>
          <w:lang w:val="kk-KZ"/>
        </w:rPr>
        <w:t>Срок действия гарантийного обеспечения составляет не менее срока действия тендерной заявки.</w:t>
      </w:r>
    </w:p>
    <w:p w14:paraId="7CF49349" w14:textId="77777777" w:rsidR="000F5A22" w:rsidRDefault="00863E36" w:rsidP="003B23BC">
      <w:pPr>
        <w:jc w:val="both"/>
        <w:textAlignment w:val="baseline"/>
        <w:rPr>
          <w:color w:val="000000"/>
          <w:spacing w:val="1"/>
          <w:sz w:val="20"/>
          <w:szCs w:val="20"/>
          <w:lang w:val="kk-KZ"/>
        </w:rPr>
      </w:pPr>
      <w:r>
        <w:rPr>
          <w:color w:val="000000"/>
          <w:spacing w:val="1"/>
          <w:sz w:val="20"/>
          <w:szCs w:val="20"/>
          <w:lang w:val="kk-KZ"/>
        </w:rPr>
        <w:t>1</w:t>
      </w:r>
      <w:r w:rsidR="000F5A22">
        <w:rPr>
          <w:color w:val="000000"/>
          <w:spacing w:val="1"/>
          <w:sz w:val="20"/>
          <w:szCs w:val="20"/>
          <w:lang w:val="kk-KZ"/>
        </w:rPr>
        <w:t>.</w:t>
      </w:r>
      <w:r>
        <w:rPr>
          <w:color w:val="000000"/>
          <w:spacing w:val="1"/>
          <w:sz w:val="20"/>
          <w:szCs w:val="20"/>
          <w:lang w:val="kk-KZ"/>
        </w:rPr>
        <w:t xml:space="preserve">6. </w:t>
      </w:r>
      <w:r w:rsidR="000F5A22">
        <w:rPr>
          <w:color w:val="000000"/>
          <w:spacing w:val="1"/>
          <w:sz w:val="20"/>
          <w:szCs w:val="20"/>
          <w:lang w:val="kk-KZ"/>
        </w:rPr>
        <w:t>Гарантийное обеспечение возвращается потенциальному поставщику в течение пяти рабочих дней в случаях;</w:t>
      </w:r>
    </w:p>
    <w:p w14:paraId="4DC3606A" w14:textId="77777777" w:rsidR="000F5A22" w:rsidRDefault="000F5A22" w:rsidP="003B23BC">
      <w:pPr>
        <w:jc w:val="both"/>
        <w:textAlignment w:val="baseline"/>
        <w:rPr>
          <w:color w:val="000000"/>
          <w:spacing w:val="1"/>
          <w:sz w:val="20"/>
          <w:szCs w:val="20"/>
          <w:lang w:val="kk-KZ"/>
        </w:rPr>
      </w:pPr>
      <w:r>
        <w:rPr>
          <w:color w:val="000000"/>
          <w:spacing w:val="1"/>
          <w:sz w:val="20"/>
          <w:szCs w:val="20"/>
          <w:lang w:val="kk-KZ"/>
        </w:rPr>
        <w:t xml:space="preserve">1) </w:t>
      </w:r>
      <w:r w:rsidR="00B558BE" w:rsidRPr="00B558BE">
        <w:rPr>
          <w:color w:val="000000"/>
          <w:spacing w:val="1"/>
          <w:sz w:val="20"/>
          <w:szCs w:val="20"/>
        </w:rPr>
        <w:t>отзыва тендерной заявки потенциальным поставщиком до истечения окончательного срока их приема;</w:t>
      </w:r>
    </w:p>
    <w:p w14:paraId="5B5696F3" w14:textId="77777777" w:rsidR="000F5A22" w:rsidRDefault="00B037EF" w:rsidP="003B23BC">
      <w:pPr>
        <w:jc w:val="both"/>
        <w:textAlignment w:val="baseline"/>
        <w:rPr>
          <w:color w:val="000000"/>
          <w:spacing w:val="1"/>
          <w:sz w:val="20"/>
          <w:szCs w:val="20"/>
          <w:lang w:val="kk-KZ"/>
        </w:rPr>
      </w:pPr>
      <w:r>
        <w:rPr>
          <w:color w:val="000000"/>
          <w:spacing w:val="1"/>
          <w:sz w:val="20"/>
          <w:szCs w:val="20"/>
          <w:lang w:val="kk-KZ"/>
        </w:rPr>
        <w:t xml:space="preserve">2) </w:t>
      </w:r>
      <w:r w:rsidR="00B558BE" w:rsidRPr="00B558BE">
        <w:rPr>
          <w:color w:val="000000"/>
          <w:spacing w:val="1"/>
          <w:sz w:val="20"/>
          <w:szCs w:val="20"/>
        </w:rPr>
        <w:t>отклонения тендерной заявки по основанию несоответствия положениям тендерной документации;</w:t>
      </w:r>
    </w:p>
    <w:p w14:paraId="23E9DD51"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3) </w:t>
      </w:r>
      <w:r w:rsidR="00B558BE" w:rsidRPr="00B558BE">
        <w:rPr>
          <w:color w:val="000000"/>
          <w:sz w:val="20"/>
          <w:szCs w:val="20"/>
        </w:rPr>
        <w:t>признания победителем тендера другого потенциального поставщика;</w:t>
      </w:r>
    </w:p>
    <w:p w14:paraId="5DDC3BA0"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4) </w:t>
      </w:r>
      <w:r w:rsidR="00B558BE" w:rsidRPr="00B558BE">
        <w:rPr>
          <w:color w:val="000000"/>
          <w:sz w:val="20"/>
          <w:szCs w:val="20"/>
        </w:rPr>
        <w:t>прекращения процедур закупа без определения победителя тендера;</w:t>
      </w:r>
    </w:p>
    <w:p w14:paraId="64E842BD" w14:textId="77777777" w:rsidR="00B037EF" w:rsidRPr="00B037EF" w:rsidRDefault="00B558BE" w:rsidP="00B037EF">
      <w:pPr>
        <w:pStyle w:val="a7"/>
        <w:spacing w:before="0" w:beforeAutospacing="0" w:after="0" w:afterAutospacing="0"/>
        <w:jc w:val="both"/>
        <w:textAlignment w:val="baseline"/>
        <w:rPr>
          <w:color w:val="000000"/>
          <w:sz w:val="20"/>
          <w:szCs w:val="20"/>
        </w:rPr>
      </w:pPr>
      <w:r w:rsidRPr="00B558BE">
        <w:rPr>
          <w:color w:val="000000"/>
          <w:sz w:val="20"/>
          <w:szCs w:val="20"/>
        </w:rPr>
        <w:lastRenderedPageBreak/>
        <w:t>5</w:t>
      </w:r>
      <w:r w:rsidR="00B037EF" w:rsidRPr="00B037EF">
        <w:rPr>
          <w:color w:val="000000"/>
          <w:sz w:val="20"/>
          <w:szCs w:val="20"/>
        </w:rPr>
        <w:t>) вступления в силу договора закупа и внесения победителем тендера гарантийного обеспечения исполнения договора закупа.</w:t>
      </w:r>
    </w:p>
    <w:p w14:paraId="3D552FCA" w14:textId="77777777" w:rsidR="00B037EF" w:rsidRPr="00B037EF" w:rsidRDefault="00863E36" w:rsidP="00B037EF">
      <w:pPr>
        <w:pStyle w:val="a7"/>
        <w:spacing w:before="0" w:beforeAutospacing="0" w:after="0" w:afterAutospacing="0"/>
        <w:jc w:val="both"/>
        <w:textAlignment w:val="baseline"/>
        <w:rPr>
          <w:color w:val="000000"/>
          <w:sz w:val="20"/>
          <w:szCs w:val="20"/>
        </w:rPr>
      </w:pPr>
      <w:r>
        <w:rPr>
          <w:color w:val="000000"/>
          <w:sz w:val="20"/>
          <w:szCs w:val="20"/>
        </w:rPr>
        <w:t>1</w:t>
      </w:r>
      <w:r w:rsidR="00B037EF" w:rsidRPr="00B037EF">
        <w:rPr>
          <w:color w:val="000000"/>
          <w:sz w:val="20"/>
          <w:szCs w:val="20"/>
        </w:rPr>
        <w:t>.</w:t>
      </w:r>
      <w:r>
        <w:rPr>
          <w:color w:val="000000"/>
          <w:sz w:val="20"/>
          <w:szCs w:val="20"/>
        </w:rPr>
        <w:t>7.</w:t>
      </w:r>
      <w:r w:rsidR="00B037EF" w:rsidRPr="00B037EF">
        <w:rPr>
          <w:color w:val="000000"/>
          <w:sz w:val="20"/>
          <w:szCs w:val="20"/>
        </w:rPr>
        <w:t xml:space="preserve"> Гарантийное обеспечение не возвращается потенциальному поставщику, если он:</w:t>
      </w:r>
    </w:p>
    <w:p w14:paraId="08173E24"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1) </w:t>
      </w:r>
      <w:r w:rsidR="00CD6C44" w:rsidRPr="00CD6C44">
        <w:rPr>
          <w:color w:val="000000"/>
          <w:sz w:val="20"/>
          <w:szCs w:val="20"/>
        </w:rPr>
        <w:t>он отозвал или изменил тендерную заявку после истечения окончательного срока приема тендерных заявок;</w:t>
      </w:r>
    </w:p>
    <w:p w14:paraId="7EB791D0"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2) </w:t>
      </w:r>
      <w:r w:rsidR="00CD6C44" w:rsidRPr="00CD6C44">
        <w:rPr>
          <w:color w:val="000000"/>
          <w:sz w:val="20"/>
          <w:szCs w:val="20"/>
        </w:rPr>
        <w:t>победитель уклонился от заключения договора закупа или договора на оказание фармацевтических услуг после признания победителем тендера;</w:t>
      </w:r>
    </w:p>
    <w:p w14:paraId="6361D53E" w14:textId="77777777" w:rsidR="00B037EF" w:rsidRPr="00B037EF" w:rsidRDefault="00B037EF" w:rsidP="00B037EF">
      <w:pPr>
        <w:pStyle w:val="a7"/>
        <w:spacing w:before="0" w:beforeAutospacing="0" w:after="0" w:afterAutospacing="0"/>
        <w:jc w:val="both"/>
        <w:textAlignment w:val="baseline"/>
        <w:rPr>
          <w:color w:val="000000"/>
          <w:sz w:val="20"/>
          <w:szCs w:val="20"/>
        </w:rPr>
      </w:pPr>
      <w:r w:rsidRPr="00B037EF">
        <w:rPr>
          <w:color w:val="000000"/>
          <w:sz w:val="20"/>
          <w:szCs w:val="20"/>
        </w:rPr>
        <w:t xml:space="preserve">3) </w:t>
      </w:r>
      <w:r w:rsidR="00CD6C44" w:rsidRPr="00CD6C44">
        <w:rPr>
          <w:color w:val="000000"/>
          <w:sz w:val="20"/>
          <w:szCs w:val="20"/>
        </w:rPr>
        <w:t>он признан победителем и не внес либо несвоевременно внес гарантийное обеспечение договора закупа или договора на оказание фармацевтических услуг.</w:t>
      </w:r>
    </w:p>
    <w:p w14:paraId="3B3E8EF4" w14:textId="77777777" w:rsidR="00B037EF" w:rsidRPr="00B037EF" w:rsidRDefault="00B037EF" w:rsidP="00B037EF">
      <w:pPr>
        <w:jc w:val="both"/>
        <w:textAlignment w:val="baseline"/>
        <w:rPr>
          <w:color w:val="000000"/>
          <w:sz w:val="20"/>
          <w:szCs w:val="20"/>
        </w:rPr>
      </w:pPr>
      <w:r w:rsidRPr="00B037EF">
        <w:rPr>
          <w:color w:val="000000"/>
          <w:sz w:val="20"/>
          <w:szCs w:val="20"/>
        </w:rPr>
        <w:t>1.</w:t>
      </w:r>
      <w:r w:rsidR="00863E36">
        <w:rPr>
          <w:color w:val="000000"/>
          <w:sz w:val="20"/>
          <w:szCs w:val="20"/>
        </w:rPr>
        <w:t>8.</w:t>
      </w:r>
      <w:r w:rsidRPr="00B037EF">
        <w:rPr>
          <w:color w:val="000000"/>
          <w:sz w:val="20"/>
          <w:szCs w:val="20"/>
        </w:rPr>
        <w:t xml:space="preserve"> Потенциальный поставщик при необходимости отзывает заявку в письменной форме до истечения окончательного срока их приема.</w:t>
      </w:r>
    </w:p>
    <w:p w14:paraId="69FF01E7" w14:textId="77777777" w:rsidR="00B037EF" w:rsidRPr="00B037EF" w:rsidRDefault="00863E36" w:rsidP="00B037EF">
      <w:pPr>
        <w:jc w:val="both"/>
        <w:textAlignment w:val="baseline"/>
        <w:rPr>
          <w:color w:val="000000"/>
          <w:sz w:val="20"/>
          <w:szCs w:val="20"/>
        </w:rPr>
      </w:pPr>
      <w:r>
        <w:rPr>
          <w:color w:val="000000"/>
          <w:sz w:val="20"/>
          <w:szCs w:val="20"/>
        </w:rPr>
        <w:t>1</w:t>
      </w:r>
      <w:r w:rsidR="00B037EF" w:rsidRPr="00B037EF">
        <w:rPr>
          <w:color w:val="000000"/>
          <w:sz w:val="20"/>
          <w:szCs w:val="20"/>
        </w:rPr>
        <w:t>.</w:t>
      </w:r>
      <w:r>
        <w:rPr>
          <w:color w:val="000000"/>
          <w:sz w:val="20"/>
          <w:szCs w:val="20"/>
        </w:rPr>
        <w:t>9.</w:t>
      </w:r>
      <w:r w:rsidR="00B037EF" w:rsidRPr="00B037EF">
        <w:rPr>
          <w:color w:val="000000"/>
          <w:sz w:val="20"/>
          <w:szCs w:val="20"/>
        </w:rPr>
        <w:t xml:space="preserve"> Не допускается внесение изменений в тендерные заявки после истечения срока представления тендерных заявок.</w:t>
      </w:r>
    </w:p>
    <w:p w14:paraId="76F8DDE5" w14:textId="77777777" w:rsidR="00B037EF" w:rsidRPr="00B037EF" w:rsidRDefault="00863E36" w:rsidP="00B037EF">
      <w:pPr>
        <w:jc w:val="both"/>
        <w:textAlignment w:val="baseline"/>
        <w:rPr>
          <w:color w:val="000000"/>
          <w:sz w:val="20"/>
          <w:szCs w:val="20"/>
        </w:rPr>
      </w:pPr>
      <w:r>
        <w:rPr>
          <w:color w:val="000000"/>
          <w:sz w:val="20"/>
          <w:szCs w:val="20"/>
          <w:lang w:val="kk-KZ"/>
        </w:rPr>
        <w:t>2</w:t>
      </w:r>
      <w:r w:rsidR="00B037EF" w:rsidRPr="00B037EF">
        <w:rPr>
          <w:color w:val="000000"/>
          <w:sz w:val="20"/>
          <w:szCs w:val="20"/>
        </w:rPr>
        <w:t>.</w:t>
      </w:r>
      <w:r>
        <w:rPr>
          <w:color w:val="000000"/>
          <w:sz w:val="20"/>
          <w:szCs w:val="20"/>
        </w:rPr>
        <w:t xml:space="preserve">0. </w:t>
      </w:r>
      <w:r w:rsidR="00CD6C44" w:rsidRPr="00CD6C44">
        <w:rPr>
          <w:color w:val="000000"/>
          <w:sz w:val="20"/>
          <w:szCs w:val="20"/>
        </w:rPr>
        <w:t>Тендерная заявка печатается либо пишется несмываемыми чернилами, представляется в прошитом и пронумерованном виде, последняя страница скрепляется подписью представителя потенциального поставщика.</w:t>
      </w:r>
    </w:p>
    <w:p w14:paraId="4465985F" w14:textId="77777777" w:rsidR="00CD6C44" w:rsidRPr="00CD6C44" w:rsidRDefault="00CD6C44" w:rsidP="00CD6C44">
      <w:pPr>
        <w:ind w:firstLine="426"/>
        <w:jc w:val="both"/>
        <w:textAlignment w:val="baseline"/>
        <w:rPr>
          <w:color w:val="000000"/>
          <w:sz w:val="20"/>
          <w:szCs w:val="20"/>
        </w:rPr>
      </w:pPr>
      <w:r w:rsidRPr="00CD6C44">
        <w:rPr>
          <w:color w:val="000000"/>
          <w:sz w:val="20"/>
          <w:szCs w:val="20"/>
        </w:rPr>
        <w:t>Не допускается внесение в текст тендерной заявки вставок между строками, подтирок или приписок, за исключением случаев необходимости исправления грамматических или арифметических ошибок.</w:t>
      </w:r>
      <w:r w:rsidR="00863E36">
        <w:rPr>
          <w:color w:val="000000"/>
          <w:sz w:val="20"/>
          <w:szCs w:val="20"/>
        </w:rPr>
        <w:t> </w:t>
      </w:r>
    </w:p>
    <w:p w14:paraId="089349DC" w14:textId="77777777" w:rsidR="00B037EF" w:rsidRPr="00454124" w:rsidRDefault="00CD6C44" w:rsidP="00CD6C44">
      <w:pPr>
        <w:ind w:firstLine="426"/>
        <w:jc w:val="both"/>
        <w:textAlignment w:val="baseline"/>
        <w:rPr>
          <w:color w:val="000000"/>
          <w:sz w:val="20"/>
          <w:szCs w:val="20"/>
        </w:rPr>
      </w:pPr>
      <w:r w:rsidRPr="00CD6C44">
        <w:rPr>
          <w:color w:val="000000"/>
          <w:sz w:val="20"/>
          <w:szCs w:val="20"/>
        </w:rPr>
        <w:t>Техническая спецификация представляется в прошитом и пронумерованном виде, последняя страница скрепляется подписью представителя потенциального поставщика.</w:t>
      </w:r>
    </w:p>
    <w:p w14:paraId="15852C21" w14:textId="77777777" w:rsidR="00CD6C44" w:rsidRPr="00454124" w:rsidRDefault="00CD6C44" w:rsidP="00CD6C44">
      <w:pPr>
        <w:ind w:firstLine="426"/>
        <w:jc w:val="both"/>
        <w:textAlignment w:val="baseline"/>
        <w:rPr>
          <w:color w:val="000000"/>
          <w:sz w:val="20"/>
          <w:szCs w:val="20"/>
        </w:rPr>
      </w:pPr>
      <w:r w:rsidRPr="00CD6C44">
        <w:rPr>
          <w:color w:val="000000"/>
          <w:sz w:val="20"/>
          <w:szCs w:val="20"/>
        </w:rPr>
        <w:t>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w:t>
      </w:r>
    </w:p>
    <w:p w14:paraId="30FAB219" w14:textId="77777777" w:rsidR="00CD6C44" w:rsidRPr="00CD6C44" w:rsidRDefault="00CD6C44" w:rsidP="00CD6C44">
      <w:pPr>
        <w:ind w:firstLine="426"/>
        <w:jc w:val="both"/>
        <w:textAlignment w:val="baseline"/>
        <w:rPr>
          <w:color w:val="000000"/>
          <w:sz w:val="20"/>
          <w:szCs w:val="20"/>
        </w:rPr>
      </w:pPr>
      <w:r w:rsidRPr="00CD6C44">
        <w:rPr>
          <w:color w:val="000000"/>
          <w:sz w:val="20"/>
          <w:szCs w:val="20"/>
        </w:rPr>
        <w:t xml:space="preserve">Конверт содержит наименование и юридический адрес потенциального поставщика, подлежит адресации заказчику или организатору закупа по адресу, указанному в тендерной документации, и содержит слова "Тендер по закупу________ (указывается название тендера)" и "Не вскрывать </w:t>
      </w:r>
      <w:proofErr w:type="gramStart"/>
      <w:r w:rsidRPr="00CD6C44">
        <w:rPr>
          <w:color w:val="000000"/>
          <w:sz w:val="20"/>
          <w:szCs w:val="20"/>
        </w:rPr>
        <w:t>до</w:t>
      </w:r>
      <w:proofErr w:type="gramEnd"/>
      <w:r w:rsidRPr="00CD6C44">
        <w:rPr>
          <w:color w:val="000000"/>
          <w:sz w:val="20"/>
          <w:szCs w:val="20"/>
        </w:rPr>
        <w:t xml:space="preserve">_______ (указываются </w:t>
      </w:r>
      <w:proofErr w:type="gramStart"/>
      <w:r w:rsidRPr="00CD6C44">
        <w:rPr>
          <w:color w:val="000000"/>
          <w:sz w:val="20"/>
          <w:szCs w:val="20"/>
        </w:rPr>
        <w:t>дата</w:t>
      </w:r>
      <w:proofErr w:type="gramEnd"/>
      <w:r w:rsidRPr="00CD6C44">
        <w:rPr>
          <w:color w:val="000000"/>
          <w:sz w:val="20"/>
          <w:szCs w:val="20"/>
        </w:rPr>
        <w:t xml:space="preserve"> и время вскрытия конвертов, указанные в тендерной документации)".</w:t>
      </w:r>
    </w:p>
    <w:p w14:paraId="1C8F4732" w14:textId="77777777" w:rsidR="009639AA" w:rsidRPr="00B14800" w:rsidRDefault="009639AA" w:rsidP="009639AA">
      <w:pPr>
        <w:textAlignment w:val="baseline"/>
        <w:rPr>
          <w:b/>
          <w:color w:val="000000"/>
          <w:spacing w:val="1"/>
          <w:sz w:val="20"/>
          <w:szCs w:val="20"/>
        </w:rPr>
      </w:pPr>
    </w:p>
    <w:p w14:paraId="3FAB0209" w14:textId="77777777" w:rsidR="00CB14FF" w:rsidRPr="00B14800" w:rsidRDefault="00D46804" w:rsidP="009639AA">
      <w:pPr>
        <w:shd w:val="clear" w:color="auto" w:fill="FFFFFF"/>
        <w:jc w:val="center"/>
        <w:rPr>
          <w:b/>
          <w:bCs/>
          <w:spacing w:val="-4"/>
          <w:sz w:val="20"/>
          <w:szCs w:val="20"/>
        </w:rPr>
      </w:pPr>
      <w:r w:rsidRPr="00B14800">
        <w:rPr>
          <w:b/>
          <w:bCs/>
          <w:spacing w:val="-2"/>
          <w:sz w:val="20"/>
          <w:szCs w:val="20"/>
        </w:rPr>
        <w:t xml:space="preserve">3. </w:t>
      </w:r>
      <w:r w:rsidR="002B0DE9" w:rsidRPr="00B14800">
        <w:rPr>
          <w:b/>
          <w:bCs/>
          <w:spacing w:val="-2"/>
          <w:sz w:val="20"/>
          <w:szCs w:val="20"/>
        </w:rPr>
        <w:t>Р</w:t>
      </w:r>
      <w:r w:rsidR="002B0DE9" w:rsidRPr="00B14800">
        <w:rPr>
          <w:b/>
          <w:color w:val="000000"/>
          <w:spacing w:val="1"/>
          <w:sz w:val="20"/>
          <w:szCs w:val="20"/>
        </w:rPr>
        <w:t>азъяснение</w:t>
      </w:r>
      <w:r w:rsidR="006B0A35" w:rsidRPr="00B14800">
        <w:rPr>
          <w:b/>
          <w:color w:val="000000"/>
          <w:spacing w:val="1"/>
          <w:sz w:val="20"/>
          <w:szCs w:val="20"/>
        </w:rPr>
        <w:t xml:space="preserve">, изменение и дополнение </w:t>
      </w:r>
      <w:r w:rsidRPr="00B14800">
        <w:rPr>
          <w:b/>
          <w:bCs/>
          <w:spacing w:val="-2"/>
          <w:sz w:val="20"/>
          <w:szCs w:val="20"/>
        </w:rPr>
        <w:t xml:space="preserve">тендерных </w:t>
      </w:r>
      <w:r w:rsidRPr="00B14800">
        <w:rPr>
          <w:b/>
          <w:bCs/>
          <w:spacing w:val="-4"/>
          <w:sz w:val="20"/>
          <w:szCs w:val="20"/>
        </w:rPr>
        <w:t>заявок</w:t>
      </w:r>
    </w:p>
    <w:p w14:paraId="1E79E7F1" w14:textId="77777777" w:rsidR="002B0DE9" w:rsidRPr="00B14800" w:rsidRDefault="002B0DE9" w:rsidP="00201733">
      <w:pPr>
        <w:jc w:val="both"/>
        <w:textAlignment w:val="baseline"/>
        <w:rPr>
          <w:color w:val="000000"/>
          <w:spacing w:val="1"/>
          <w:sz w:val="20"/>
          <w:szCs w:val="20"/>
        </w:rPr>
      </w:pPr>
      <w:r w:rsidRPr="00B14800">
        <w:rPr>
          <w:color w:val="000000"/>
          <w:spacing w:val="1"/>
          <w:sz w:val="20"/>
          <w:szCs w:val="20"/>
        </w:rPr>
        <w:t>1</w:t>
      </w:r>
      <w:r w:rsidRPr="00B14800">
        <w:rPr>
          <w:b/>
          <w:color w:val="000000"/>
          <w:spacing w:val="1"/>
          <w:sz w:val="20"/>
          <w:szCs w:val="20"/>
        </w:rPr>
        <w:t>.</w:t>
      </w:r>
      <w:r w:rsidR="00201733" w:rsidRPr="00B14800">
        <w:rPr>
          <w:b/>
          <w:color w:val="000000"/>
          <w:spacing w:val="1"/>
          <w:sz w:val="20"/>
          <w:szCs w:val="20"/>
        </w:rPr>
        <w:t xml:space="preserve"> </w:t>
      </w:r>
      <w:proofErr w:type="gramStart"/>
      <w:r w:rsidRPr="00B14800">
        <w:rPr>
          <w:color w:val="000000"/>
          <w:spacing w:val="1"/>
          <w:sz w:val="20"/>
          <w:szCs w:val="20"/>
        </w:rPr>
        <w:t>Не позднее, чем за десять календарных дней до истечения окончательного срока приема тендерных заявок, при необходимости потенциальный поставщик обращается к заказчику, организатору закупа за разъяснениями по тендерной документации, на которые заказчик или организатор закупа не позднее трех рабочих дней со дня получения запроса дает разъяснение, направляемое всем потенциальным поставщикам, получившим тендерную документацию, на дату поступления запроса без указания автора запроса</w:t>
      </w:r>
      <w:proofErr w:type="gramEnd"/>
      <w:r w:rsidRPr="00B14800">
        <w:rPr>
          <w:color w:val="000000"/>
          <w:spacing w:val="1"/>
          <w:sz w:val="20"/>
          <w:szCs w:val="20"/>
        </w:rPr>
        <w:t>.</w:t>
      </w:r>
    </w:p>
    <w:p w14:paraId="45C3C5C4" w14:textId="77777777" w:rsidR="002B0DE9" w:rsidRPr="00B14800" w:rsidRDefault="002B0DE9" w:rsidP="00201733">
      <w:pPr>
        <w:jc w:val="both"/>
        <w:textAlignment w:val="baseline"/>
        <w:rPr>
          <w:color w:val="000000"/>
          <w:spacing w:val="1"/>
          <w:sz w:val="20"/>
          <w:szCs w:val="20"/>
        </w:rPr>
      </w:pPr>
      <w:r w:rsidRPr="00B14800">
        <w:rPr>
          <w:color w:val="000000"/>
          <w:spacing w:val="1"/>
          <w:sz w:val="20"/>
          <w:szCs w:val="20"/>
        </w:rPr>
        <w:t>2.</w:t>
      </w:r>
      <w:r w:rsidR="00201733" w:rsidRPr="00B14800">
        <w:rPr>
          <w:color w:val="000000"/>
          <w:spacing w:val="1"/>
          <w:sz w:val="20"/>
          <w:szCs w:val="20"/>
        </w:rPr>
        <w:t xml:space="preserve"> </w:t>
      </w:r>
      <w:r w:rsidRPr="00B14800">
        <w:rPr>
          <w:color w:val="000000"/>
          <w:spacing w:val="1"/>
          <w:sz w:val="20"/>
          <w:szCs w:val="20"/>
        </w:rPr>
        <w:t>В срок не позднее семи календарных дней до истечения окончательного срока приема тендерных заявок заказчик или организатор закупа при необходимости по собственной инициативе или в ответ на запросы потенциальных поставщиков вносит изменения в тендерную документацию, о чем незамедлительно сообщается всем потенциальным поставщикам, представившим тендерные заявки или получившим тендерную документацию. При этом окончательный срок приема тендерных заявок продлевается на срок не менее пяти календарных дней.</w:t>
      </w:r>
    </w:p>
    <w:p w14:paraId="0286D968" w14:textId="77777777" w:rsidR="002B0DE9" w:rsidRPr="00B14800" w:rsidRDefault="002B0DE9" w:rsidP="00201733">
      <w:pPr>
        <w:jc w:val="both"/>
        <w:textAlignment w:val="baseline"/>
        <w:rPr>
          <w:color w:val="000000"/>
          <w:spacing w:val="1"/>
          <w:sz w:val="20"/>
          <w:szCs w:val="20"/>
        </w:rPr>
      </w:pPr>
      <w:r w:rsidRPr="00B14800">
        <w:rPr>
          <w:color w:val="000000"/>
          <w:spacing w:val="1"/>
          <w:sz w:val="20"/>
          <w:szCs w:val="20"/>
        </w:rPr>
        <w:t>3.</w:t>
      </w:r>
      <w:r w:rsidR="00201733" w:rsidRPr="00B14800">
        <w:rPr>
          <w:color w:val="000000"/>
          <w:spacing w:val="1"/>
          <w:sz w:val="20"/>
          <w:szCs w:val="20"/>
        </w:rPr>
        <w:t xml:space="preserve"> </w:t>
      </w:r>
      <w:r w:rsidRPr="00B14800">
        <w:rPr>
          <w:color w:val="000000"/>
          <w:spacing w:val="1"/>
          <w:sz w:val="20"/>
          <w:szCs w:val="20"/>
        </w:rPr>
        <w:t>Заказчик или организатор закупа при необходимости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p w14:paraId="0A4F1F29" w14:textId="77777777" w:rsidR="00DC2012" w:rsidRPr="00B14800" w:rsidRDefault="00DC2012" w:rsidP="009639AA">
      <w:pPr>
        <w:textAlignment w:val="baseline"/>
        <w:rPr>
          <w:color w:val="000000"/>
          <w:spacing w:val="1"/>
          <w:sz w:val="20"/>
          <w:szCs w:val="20"/>
        </w:rPr>
      </w:pPr>
    </w:p>
    <w:p w14:paraId="186B1A1A" w14:textId="77777777" w:rsidR="00152458" w:rsidRPr="00B14800" w:rsidRDefault="00831ECA" w:rsidP="009639AA">
      <w:pPr>
        <w:ind w:left="540"/>
        <w:jc w:val="center"/>
        <w:rPr>
          <w:color w:val="000000"/>
          <w:spacing w:val="1"/>
          <w:sz w:val="20"/>
          <w:szCs w:val="20"/>
        </w:rPr>
      </w:pPr>
      <w:r w:rsidRPr="00B14800">
        <w:rPr>
          <w:b/>
          <w:color w:val="000000"/>
          <w:sz w:val="20"/>
          <w:szCs w:val="20"/>
        </w:rPr>
        <w:t xml:space="preserve">4. Порядок представления заявки на участие в </w:t>
      </w:r>
      <w:r w:rsidR="009D1736" w:rsidRPr="00B14800">
        <w:rPr>
          <w:b/>
          <w:color w:val="000000"/>
          <w:sz w:val="20"/>
          <w:szCs w:val="20"/>
        </w:rPr>
        <w:t>тендере</w:t>
      </w:r>
    </w:p>
    <w:p w14:paraId="739150C0" w14:textId="26CE3748" w:rsidR="003975D9" w:rsidRDefault="00831ECA" w:rsidP="009639AA">
      <w:pPr>
        <w:jc w:val="both"/>
        <w:rPr>
          <w:color w:val="000000"/>
          <w:sz w:val="20"/>
          <w:szCs w:val="20"/>
        </w:rPr>
      </w:pPr>
      <w:r w:rsidRPr="00B14800">
        <w:rPr>
          <w:color w:val="000000"/>
          <w:spacing w:val="1"/>
          <w:sz w:val="20"/>
          <w:szCs w:val="20"/>
        </w:rPr>
        <w:t>1</w:t>
      </w:r>
      <w:r w:rsidR="0068215E" w:rsidRPr="00B14800">
        <w:rPr>
          <w:color w:val="000000"/>
          <w:spacing w:val="1"/>
          <w:sz w:val="20"/>
          <w:szCs w:val="20"/>
        </w:rPr>
        <w:t>.</w:t>
      </w:r>
      <w:r w:rsidR="00201733" w:rsidRPr="00B14800">
        <w:rPr>
          <w:color w:val="000000"/>
          <w:spacing w:val="1"/>
          <w:sz w:val="20"/>
          <w:szCs w:val="20"/>
        </w:rPr>
        <w:t xml:space="preserve"> </w:t>
      </w:r>
      <w:r w:rsidR="0068215E" w:rsidRPr="00B14800">
        <w:rPr>
          <w:color w:val="000000"/>
          <w:spacing w:val="1"/>
          <w:sz w:val="20"/>
          <w:szCs w:val="20"/>
        </w:rPr>
        <w:t>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составленную в соответствии с положениями тендерной документации.</w:t>
      </w:r>
      <w:r w:rsidRPr="00B14800">
        <w:rPr>
          <w:color w:val="000000"/>
          <w:sz w:val="20"/>
          <w:szCs w:val="20"/>
        </w:rPr>
        <w:t xml:space="preserve"> Заявка на участие в тендере представляются потенциальным поставщиком либо уполномоченным представителем организатору тендера по адресу: </w:t>
      </w:r>
      <w:r w:rsidRPr="00B14800">
        <w:rPr>
          <w:sz w:val="20"/>
          <w:szCs w:val="20"/>
        </w:rPr>
        <w:t>050006</w:t>
      </w:r>
      <w:r w:rsidRPr="00B14800">
        <w:rPr>
          <w:color w:val="000000"/>
          <w:sz w:val="20"/>
          <w:szCs w:val="20"/>
        </w:rPr>
        <w:t>, г,</w:t>
      </w:r>
      <w:r w:rsidR="001557DF">
        <w:rPr>
          <w:color w:val="000000"/>
          <w:sz w:val="20"/>
          <w:szCs w:val="20"/>
        </w:rPr>
        <w:t xml:space="preserve"> </w:t>
      </w:r>
      <w:r w:rsidRPr="00B14800">
        <w:rPr>
          <w:color w:val="000000"/>
          <w:sz w:val="20"/>
          <w:szCs w:val="20"/>
        </w:rPr>
        <w:t xml:space="preserve">Алматы, </w:t>
      </w:r>
      <w:proofErr w:type="spellStart"/>
      <w:r w:rsidR="003975D9">
        <w:rPr>
          <w:color w:val="000000"/>
          <w:sz w:val="20"/>
          <w:szCs w:val="20"/>
        </w:rPr>
        <w:t>Ж</w:t>
      </w:r>
      <w:r w:rsidR="003975D9" w:rsidRPr="003975D9">
        <w:rPr>
          <w:color w:val="000000"/>
          <w:sz w:val="20"/>
          <w:szCs w:val="20"/>
        </w:rPr>
        <w:t>етысуйский</w:t>
      </w:r>
      <w:proofErr w:type="spellEnd"/>
      <w:r w:rsidR="003975D9" w:rsidRPr="00B14800">
        <w:rPr>
          <w:color w:val="000000"/>
          <w:sz w:val="20"/>
          <w:szCs w:val="20"/>
        </w:rPr>
        <w:t xml:space="preserve"> район, </w:t>
      </w:r>
      <w:r w:rsidR="003975D9">
        <w:rPr>
          <w:color w:val="000000"/>
          <w:sz w:val="20"/>
          <w:szCs w:val="20"/>
        </w:rPr>
        <w:t>ул. 2-я Гончарная 21 а,</w:t>
      </w:r>
    </w:p>
    <w:p w14:paraId="5FD51660" w14:textId="1E032B1D" w:rsidR="00831ECA" w:rsidRPr="00B14800" w:rsidRDefault="00831ECA" w:rsidP="009639AA">
      <w:pPr>
        <w:jc w:val="both"/>
        <w:rPr>
          <w:b/>
          <w:color w:val="FF0000"/>
          <w:sz w:val="20"/>
          <w:szCs w:val="20"/>
        </w:rPr>
      </w:pPr>
      <w:r w:rsidRPr="00B14800">
        <w:rPr>
          <w:color w:val="000000"/>
          <w:sz w:val="20"/>
          <w:szCs w:val="20"/>
        </w:rPr>
        <w:t xml:space="preserve">отдел государственных закупок, </w:t>
      </w:r>
      <w:r w:rsidRPr="00450206">
        <w:rPr>
          <w:b/>
          <w:color w:val="000000"/>
          <w:sz w:val="20"/>
          <w:szCs w:val="20"/>
        </w:rPr>
        <w:t xml:space="preserve">в срок до </w:t>
      </w:r>
      <w:r w:rsidR="00FC7DCB">
        <w:rPr>
          <w:b/>
          <w:color w:val="000000"/>
          <w:sz w:val="20"/>
          <w:szCs w:val="20"/>
        </w:rPr>
        <w:t>20</w:t>
      </w:r>
      <w:r w:rsidR="00A54837" w:rsidRPr="00450206">
        <w:rPr>
          <w:b/>
          <w:sz w:val="20"/>
          <w:szCs w:val="20"/>
        </w:rPr>
        <w:t xml:space="preserve"> </w:t>
      </w:r>
      <w:r w:rsidR="00FC7DCB">
        <w:rPr>
          <w:b/>
          <w:sz w:val="20"/>
          <w:szCs w:val="20"/>
        </w:rPr>
        <w:t xml:space="preserve">февраля </w:t>
      </w:r>
      <w:r w:rsidR="001F2FF4" w:rsidRPr="00450206">
        <w:rPr>
          <w:b/>
          <w:sz w:val="20"/>
          <w:szCs w:val="20"/>
        </w:rPr>
        <w:t>20</w:t>
      </w:r>
      <w:r w:rsidR="00C41EEF" w:rsidRPr="00450206">
        <w:rPr>
          <w:b/>
          <w:sz w:val="20"/>
          <w:szCs w:val="20"/>
          <w:lang w:val="kk-KZ"/>
        </w:rPr>
        <w:t>2</w:t>
      </w:r>
      <w:r w:rsidR="00FC7DCB">
        <w:rPr>
          <w:b/>
          <w:sz w:val="20"/>
          <w:szCs w:val="20"/>
          <w:lang w:val="kk-KZ"/>
        </w:rPr>
        <w:t>4</w:t>
      </w:r>
      <w:r w:rsidR="00A54837" w:rsidRPr="00450206">
        <w:rPr>
          <w:b/>
          <w:sz w:val="20"/>
          <w:szCs w:val="20"/>
        </w:rPr>
        <w:t xml:space="preserve"> года</w:t>
      </w:r>
      <w:r w:rsidR="00883808" w:rsidRPr="00450206">
        <w:rPr>
          <w:b/>
          <w:color w:val="000000"/>
          <w:sz w:val="20"/>
          <w:szCs w:val="20"/>
        </w:rPr>
        <w:t xml:space="preserve"> </w:t>
      </w:r>
      <w:r w:rsidR="001D017A" w:rsidRPr="00450206">
        <w:rPr>
          <w:b/>
          <w:color w:val="000000"/>
          <w:sz w:val="20"/>
          <w:szCs w:val="20"/>
          <w:lang w:val="kk-KZ"/>
        </w:rPr>
        <w:t>09</w:t>
      </w:r>
      <w:r w:rsidRPr="00450206">
        <w:rPr>
          <w:b/>
          <w:color w:val="000000"/>
          <w:sz w:val="20"/>
          <w:szCs w:val="20"/>
        </w:rPr>
        <w:t xml:space="preserve"> час</w:t>
      </w:r>
      <w:r w:rsidR="00201733" w:rsidRPr="00450206">
        <w:rPr>
          <w:b/>
          <w:color w:val="000000"/>
          <w:sz w:val="20"/>
          <w:szCs w:val="20"/>
        </w:rPr>
        <w:t>ов</w:t>
      </w:r>
      <w:r w:rsidRPr="00450206">
        <w:rPr>
          <w:b/>
          <w:color w:val="000000"/>
          <w:sz w:val="20"/>
          <w:szCs w:val="20"/>
        </w:rPr>
        <w:t xml:space="preserve"> 00 мин.</w:t>
      </w:r>
    </w:p>
    <w:p w14:paraId="0CC841A6" w14:textId="77777777" w:rsidR="0068215E" w:rsidRPr="00B14800" w:rsidRDefault="00831ECA" w:rsidP="00201733">
      <w:pPr>
        <w:jc w:val="both"/>
        <w:textAlignment w:val="baseline"/>
        <w:rPr>
          <w:color w:val="000000"/>
          <w:spacing w:val="1"/>
          <w:sz w:val="20"/>
          <w:szCs w:val="20"/>
        </w:rPr>
      </w:pPr>
      <w:r w:rsidRPr="00B14800">
        <w:rPr>
          <w:color w:val="000000"/>
          <w:spacing w:val="1"/>
          <w:sz w:val="20"/>
          <w:szCs w:val="20"/>
        </w:rPr>
        <w:t>2</w:t>
      </w:r>
      <w:r w:rsidR="0068215E" w:rsidRPr="00B14800">
        <w:rPr>
          <w:color w:val="000000"/>
          <w:spacing w:val="1"/>
          <w:sz w:val="20"/>
          <w:szCs w:val="20"/>
        </w:rPr>
        <w:t>.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p w14:paraId="798B3426" w14:textId="77777777" w:rsidR="00260C53" w:rsidRPr="00176B18" w:rsidRDefault="00260C53" w:rsidP="00201733">
      <w:pPr>
        <w:jc w:val="both"/>
        <w:rPr>
          <w:color w:val="000000"/>
          <w:sz w:val="20"/>
          <w:szCs w:val="20"/>
        </w:rPr>
      </w:pPr>
      <w:r w:rsidRPr="00B14800">
        <w:rPr>
          <w:color w:val="000000"/>
          <w:sz w:val="20"/>
          <w:szCs w:val="20"/>
        </w:rPr>
        <w:t xml:space="preserve">3. </w:t>
      </w:r>
      <w:proofErr w:type="gramStart"/>
      <w:r w:rsidRPr="00B14800">
        <w:rPr>
          <w:color w:val="000000"/>
          <w:sz w:val="20"/>
          <w:szCs w:val="20"/>
        </w:rPr>
        <w:t>Представленны</w:t>
      </w:r>
      <w:r w:rsidR="00831ECA" w:rsidRPr="00B14800">
        <w:rPr>
          <w:color w:val="000000"/>
          <w:sz w:val="20"/>
          <w:szCs w:val="20"/>
        </w:rPr>
        <w:t>й</w:t>
      </w:r>
      <w:proofErr w:type="gramEnd"/>
      <w:r w:rsidRPr="00B14800">
        <w:rPr>
          <w:color w:val="000000"/>
          <w:sz w:val="20"/>
          <w:szCs w:val="20"/>
        </w:rPr>
        <w:t xml:space="preserve"> потенциальным поставщик</w:t>
      </w:r>
      <w:r w:rsidR="00831ECA" w:rsidRPr="00B14800">
        <w:rPr>
          <w:color w:val="000000"/>
          <w:sz w:val="20"/>
          <w:szCs w:val="20"/>
        </w:rPr>
        <w:t>ом</w:t>
      </w:r>
      <w:r w:rsidRPr="00B14800">
        <w:rPr>
          <w:color w:val="000000"/>
          <w:sz w:val="20"/>
          <w:szCs w:val="20"/>
        </w:rPr>
        <w:t xml:space="preserve"> или уполномоченным представител</w:t>
      </w:r>
      <w:r w:rsidR="00831ECA" w:rsidRPr="00B14800">
        <w:rPr>
          <w:color w:val="000000"/>
          <w:sz w:val="20"/>
          <w:szCs w:val="20"/>
        </w:rPr>
        <w:t>ем</w:t>
      </w:r>
      <w:r w:rsidRPr="00B14800">
        <w:rPr>
          <w:color w:val="000000"/>
          <w:sz w:val="20"/>
          <w:szCs w:val="20"/>
        </w:rPr>
        <w:t xml:space="preserve"> заявки на участие в тендере регистрируются соответствующем журнале с указанием даты и времени приема заявок на участие в тендере.</w:t>
      </w:r>
    </w:p>
    <w:p w14:paraId="6C5C9482" w14:textId="77777777" w:rsidR="00260C53" w:rsidRPr="00B14800" w:rsidRDefault="00831ECA" w:rsidP="00201733">
      <w:pPr>
        <w:jc w:val="both"/>
        <w:rPr>
          <w:color w:val="000000"/>
          <w:sz w:val="20"/>
          <w:szCs w:val="20"/>
        </w:rPr>
      </w:pPr>
      <w:r w:rsidRPr="00B14800">
        <w:rPr>
          <w:color w:val="000000"/>
          <w:sz w:val="20"/>
          <w:szCs w:val="20"/>
        </w:rPr>
        <w:t>4</w:t>
      </w:r>
      <w:r w:rsidR="00260C53" w:rsidRPr="00B14800">
        <w:rPr>
          <w:color w:val="000000"/>
          <w:sz w:val="20"/>
          <w:szCs w:val="20"/>
        </w:rPr>
        <w:t xml:space="preserve">. Не подлежат регистрации и возвращаются конверты </w:t>
      </w:r>
      <w:proofErr w:type="gramStart"/>
      <w:r w:rsidR="00260C53" w:rsidRPr="00B14800">
        <w:rPr>
          <w:color w:val="000000"/>
          <w:sz w:val="20"/>
          <w:szCs w:val="20"/>
        </w:rPr>
        <w:t>с заявками на участие в тендере с нарушением требований к оформлению</w:t>
      </w:r>
      <w:proofErr w:type="gramEnd"/>
      <w:r w:rsidR="00260C53" w:rsidRPr="00B14800">
        <w:rPr>
          <w:color w:val="000000"/>
          <w:sz w:val="20"/>
          <w:szCs w:val="20"/>
        </w:rPr>
        <w:t xml:space="preserve"> конвертов с конкурсными заявками на участие в конкурсе, предусмотренными настоящей конкурсной документацией.</w:t>
      </w:r>
    </w:p>
    <w:p w14:paraId="36BA1F10" w14:textId="77777777" w:rsidR="00DC2012" w:rsidRPr="00B14800" w:rsidRDefault="00DC2012" w:rsidP="009639AA">
      <w:pPr>
        <w:jc w:val="center"/>
        <w:rPr>
          <w:rStyle w:val="s1"/>
          <w:sz w:val="20"/>
          <w:szCs w:val="20"/>
        </w:rPr>
      </w:pPr>
    </w:p>
    <w:p w14:paraId="1D466894" w14:textId="77777777" w:rsidR="00260C53" w:rsidRPr="00B14800" w:rsidRDefault="00152458" w:rsidP="009639AA">
      <w:pPr>
        <w:jc w:val="center"/>
        <w:rPr>
          <w:sz w:val="20"/>
          <w:szCs w:val="20"/>
        </w:rPr>
      </w:pPr>
      <w:r w:rsidRPr="00B14800">
        <w:rPr>
          <w:rStyle w:val="s1"/>
          <w:sz w:val="20"/>
          <w:szCs w:val="20"/>
        </w:rPr>
        <w:t>5</w:t>
      </w:r>
      <w:r w:rsidR="00260C53" w:rsidRPr="00B14800">
        <w:rPr>
          <w:rStyle w:val="s1"/>
          <w:sz w:val="20"/>
          <w:szCs w:val="20"/>
        </w:rPr>
        <w:t xml:space="preserve">. </w:t>
      </w:r>
      <w:r w:rsidRPr="00B14800">
        <w:rPr>
          <w:b/>
          <w:color w:val="000000"/>
          <w:sz w:val="20"/>
          <w:szCs w:val="20"/>
        </w:rPr>
        <w:t>Порядок в</w:t>
      </w:r>
      <w:r w:rsidR="00260C53" w:rsidRPr="00B14800">
        <w:rPr>
          <w:rStyle w:val="s1"/>
          <w:sz w:val="20"/>
          <w:szCs w:val="20"/>
        </w:rPr>
        <w:t>скрытие конвертов с тендерными заявками</w:t>
      </w:r>
    </w:p>
    <w:p w14:paraId="3126BF59" w14:textId="442C5A54" w:rsidR="005377A8" w:rsidRPr="003F332D" w:rsidRDefault="00152458" w:rsidP="00201733">
      <w:pPr>
        <w:jc w:val="both"/>
        <w:rPr>
          <w:b/>
          <w:color w:val="000000"/>
          <w:sz w:val="20"/>
          <w:szCs w:val="20"/>
        </w:rPr>
      </w:pPr>
      <w:r w:rsidRPr="00B14800">
        <w:rPr>
          <w:rStyle w:val="s0"/>
        </w:rPr>
        <w:t>1</w:t>
      </w:r>
      <w:r w:rsidR="00260C53" w:rsidRPr="00B14800">
        <w:rPr>
          <w:rStyle w:val="s0"/>
        </w:rPr>
        <w:t xml:space="preserve">.Конверты с тендерными заявками вскрываются тендерной комиссией в </w:t>
      </w:r>
      <w:r w:rsidR="00D16437" w:rsidRPr="00450206">
        <w:rPr>
          <w:rStyle w:val="s0"/>
          <w:b/>
        </w:rPr>
        <w:t>1</w:t>
      </w:r>
      <w:r w:rsidR="003F332D" w:rsidRPr="00450206">
        <w:rPr>
          <w:rStyle w:val="s0"/>
          <w:b/>
          <w:lang w:val="kk-KZ"/>
        </w:rPr>
        <w:t>1</w:t>
      </w:r>
      <w:r w:rsidR="00260C53" w:rsidRPr="00450206">
        <w:rPr>
          <w:b/>
          <w:color w:val="000000"/>
          <w:sz w:val="20"/>
          <w:szCs w:val="20"/>
        </w:rPr>
        <w:t xml:space="preserve"> часов 00 минут </w:t>
      </w:r>
      <w:r w:rsidR="00072AF7">
        <w:rPr>
          <w:b/>
          <w:color w:val="000000"/>
          <w:sz w:val="20"/>
          <w:szCs w:val="20"/>
        </w:rPr>
        <w:t>2</w:t>
      </w:r>
      <w:r w:rsidR="00FC7DCB">
        <w:rPr>
          <w:b/>
          <w:color w:val="000000"/>
          <w:sz w:val="20"/>
          <w:szCs w:val="20"/>
        </w:rPr>
        <w:t>0</w:t>
      </w:r>
      <w:r w:rsidR="00DF6398" w:rsidRPr="00450206">
        <w:rPr>
          <w:b/>
          <w:sz w:val="20"/>
          <w:szCs w:val="20"/>
        </w:rPr>
        <w:t xml:space="preserve"> </w:t>
      </w:r>
      <w:r w:rsidR="00FC7DCB">
        <w:rPr>
          <w:b/>
          <w:sz w:val="20"/>
          <w:szCs w:val="20"/>
        </w:rPr>
        <w:t>февраля</w:t>
      </w:r>
      <w:r w:rsidR="00DF6398" w:rsidRPr="00450206">
        <w:rPr>
          <w:b/>
          <w:sz w:val="20"/>
          <w:szCs w:val="20"/>
        </w:rPr>
        <w:t xml:space="preserve"> 20</w:t>
      </w:r>
      <w:r w:rsidR="00C41EEF" w:rsidRPr="00450206">
        <w:rPr>
          <w:b/>
          <w:sz w:val="20"/>
          <w:szCs w:val="20"/>
          <w:lang w:val="kk-KZ"/>
        </w:rPr>
        <w:t>2</w:t>
      </w:r>
      <w:r w:rsidR="00FC7DCB">
        <w:rPr>
          <w:b/>
          <w:sz w:val="20"/>
          <w:szCs w:val="20"/>
          <w:lang w:val="kk-KZ"/>
        </w:rPr>
        <w:t>4</w:t>
      </w:r>
      <w:bookmarkStart w:id="0" w:name="_GoBack"/>
      <w:bookmarkEnd w:id="0"/>
      <w:r w:rsidR="00A1684F" w:rsidRPr="00450206">
        <w:rPr>
          <w:b/>
          <w:sz w:val="20"/>
          <w:szCs w:val="20"/>
        </w:rPr>
        <w:t xml:space="preserve"> года</w:t>
      </w:r>
      <w:r w:rsidR="00A1684F" w:rsidRPr="003F332D">
        <w:rPr>
          <w:b/>
          <w:color w:val="000000"/>
          <w:sz w:val="20"/>
          <w:szCs w:val="20"/>
        </w:rPr>
        <w:t xml:space="preserve"> </w:t>
      </w:r>
      <w:r w:rsidR="00260C53" w:rsidRPr="003F332D">
        <w:rPr>
          <w:color w:val="000000"/>
          <w:sz w:val="20"/>
          <w:szCs w:val="20"/>
        </w:rPr>
        <w:t>по адресу: г.</w:t>
      </w:r>
      <w:r w:rsidR="001557DF">
        <w:rPr>
          <w:color w:val="000000"/>
          <w:sz w:val="20"/>
          <w:szCs w:val="20"/>
        </w:rPr>
        <w:t xml:space="preserve"> </w:t>
      </w:r>
      <w:r w:rsidR="00260C53" w:rsidRPr="003F332D">
        <w:rPr>
          <w:color w:val="000000"/>
          <w:sz w:val="20"/>
          <w:szCs w:val="20"/>
        </w:rPr>
        <w:t xml:space="preserve">Алматы, </w:t>
      </w:r>
      <w:proofErr w:type="spellStart"/>
      <w:r w:rsidR="003975D9">
        <w:rPr>
          <w:color w:val="000000"/>
          <w:sz w:val="20"/>
          <w:szCs w:val="20"/>
        </w:rPr>
        <w:t>Ж</w:t>
      </w:r>
      <w:r w:rsidR="003975D9" w:rsidRPr="003975D9">
        <w:rPr>
          <w:color w:val="000000"/>
          <w:sz w:val="20"/>
          <w:szCs w:val="20"/>
        </w:rPr>
        <w:t>етысуйский</w:t>
      </w:r>
      <w:proofErr w:type="spellEnd"/>
      <w:r w:rsidR="003975D9" w:rsidRPr="00B14800">
        <w:rPr>
          <w:color w:val="000000"/>
          <w:sz w:val="20"/>
          <w:szCs w:val="20"/>
        </w:rPr>
        <w:t xml:space="preserve"> район, </w:t>
      </w:r>
      <w:r w:rsidR="003975D9">
        <w:rPr>
          <w:color w:val="000000"/>
          <w:sz w:val="20"/>
          <w:szCs w:val="20"/>
        </w:rPr>
        <w:t xml:space="preserve">ул. 2-я </w:t>
      </w:r>
      <w:proofErr w:type="gramStart"/>
      <w:r w:rsidR="003975D9">
        <w:rPr>
          <w:color w:val="000000"/>
          <w:sz w:val="20"/>
          <w:szCs w:val="20"/>
        </w:rPr>
        <w:t>Гончарная</w:t>
      </w:r>
      <w:proofErr w:type="gramEnd"/>
      <w:r w:rsidR="003975D9">
        <w:rPr>
          <w:color w:val="000000"/>
          <w:sz w:val="20"/>
          <w:szCs w:val="20"/>
        </w:rPr>
        <w:t xml:space="preserve"> 21 а</w:t>
      </w:r>
      <w:r w:rsidR="003975D9" w:rsidRPr="00B14800">
        <w:rPr>
          <w:color w:val="000000"/>
          <w:sz w:val="20"/>
          <w:szCs w:val="20"/>
        </w:rPr>
        <w:t xml:space="preserve">, </w:t>
      </w:r>
      <w:r w:rsidR="00201733" w:rsidRPr="003F332D">
        <w:rPr>
          <w:color w:val="000000"/>
          <w:sz w:val="20"/>
          <w:szCs w:val="20"/>
        </w:rPr>
        <w:t>(</w:t>
      </w:r>
      <w:proofErr w:type="spellStart"/>
      <w:r w:rsidR="003975D9">
        <w:rPr>
          <w:color w:val="000000"/>
          <w:sz w:val="20"/>
          <w:szCs w:val="20"/>
        </w:rPr>
        <w:t>каб</w:t>
      </w:r>
      <w:proofErr w:type="spellEnd"/>
      <w:r w:rsidR="003975D9">
        <w:rPr>
          <w:color w:val="000000"/>
          <w:sz w:val="20"/>
          <w:szCs w:val="20"/>
        </w:rPr>
        <w:t xml:space="preserve"> 204</w:t>
      </w:r>
      <w:r w:rsidR="00201733" w:rsidRPr="003F332D">
        <w:rPr>
          <w:color w:val="000000"/>
          <w:sz w:val="20"/>
          <w:szCs w:val="20"/>
        </w:rPr>
        <w:t>)</w:t>
      </w:r>
      <w:r w:rsidR="00260C53" w:rsidRPr="003F332D">
        <w:rPr>
          <w:color w:val="000000"/>
          <w:sz w:val="20"/>
          <w:szCs w:val="20"/>
        </w:rPr>
        <w:t>.</w:t>
      </w:r>
      <w:r w:rsidR="00260C53" w:rsidRPr="003F332D">
        <w:rPr>
          <w:b/>
          <w:color w:val="000000"/>
          <w:sz w:val="20"/>
          <w:szCs w:val="20"/>
        </w:rPr>
        <w:t xml:space="preserve"> </w:t>
      </w:r>
    </w:p>
    <w:p w14:paraId="36877B0C" w14:textId="77777777" w:rsidR="00152458" w:rsidRPr="005377A8" w:rsidRDefault="00152458" w:rsidP="005377A8">
      <w:pPr>
        <w:textAlignment w:val="baseline"/>
        <w:rPr>
          <w:b/>
          <w:color w:val="000000"/>
          <w:spacing w:val="1"/>
          <w:sz w:val="20"/>
          <w:szCs w:val="20"/>
        </w:rPr>
      </w:pPr>
      <w:r w:rsidRPr="005377A8">
        <w:rPr>
          <w:color w:val="000000"/>
          <w:spacing w:val="1"/>
          <w:sz w:val="20"/>
          <w:szCs w:val="20"/>
        </w:rPr>
        <w:t xml:space="preserve">2. В процедуре вскрытия конвертов с тендерными заявками могут присутствовать потенциальные поставщики либо </w:t>
      </w:r>
      <w:r w:rsidR="005377A8" w:rsidRPr="005377A8">
        <w:rPr>
          <w:color w:val="000000"/>
          <w:spacing w:val="1"/>
          <w:sz w:val="20"/>
          <w:szCs w:val="20"/>
        </w:rPr>
        <w:t>их уполномоченные представители</w:t>
      </w:r>
      <w:r w:rsidR="005377A8" w:rsidRPr="005377A8">
        <w:rPr>
          <w:b/>
          <w:color w:val="000000"/>
          <w:spacing w:val="1"/>
          <w:sz w:val="20"/>
          <w:szCs w:val="20"/>
        </w:rPr>
        <w:t xml:space="preserve"> </w:t>
      </w:r>
    </w:p>
    <w:p w14:paraId="06883A4E" w14:textId="77777777" w:rsidR="00DC2012" w:rsidRPr="00B14800" w:rsidRDefault="00152458" w:rsidP="00201733">
      <w:pPr>
        <w:jc w:val="both"/>
        <w:textAlignment w:val="baseline"/>
        <w:rPr>
          <w:b/>
          <w:color w:val="000000"/>
          <w:sz w:val="20"/>
          <w:szCs w:val="20"/>
        </w:rPr>
      </w:pPr>
      <w:r w:rsidRPr="00B14800">
        <w:rPr>
          <w:color w:val="000000"/>
          <w:spacing w:val="1"/>
          <w:sz w:val="20"/>
          <w:szCs w:val="20"/>
        </w:rPr>
        <w:lastRenderedPageBreak/>
        <w:t>3.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r w:rsidR="00260C53" w:rsidRPr="00B14800">
        <w:rPr>
          <w:b/>
          <w:color w:val="000000"/>
          <w:sz w:val="20"/>
          <w:szCs w:val="20"/>
        </w:rPr>
        <w:t xml:space="preserve">  </w:t>
      </w:r>
    </w:p>
    <w:p w14:paraId="333165A1" w14:textId="77777777" w:rsidR="00260C53" w:rsidRPr="00B14800" w:rsidRDefault="00260C53" w:rsidP="009639AA">
      <w:pPr>
        <w:textAlignment w:val="baseline"/>
        <w:rPr>
          <w:b/>
          <w:color w:val="000000"/>
          <w:sz w:val="20"/>
          <w:szCs w:val="20"/>
        </w:rPr>
      </w:pPr>
      <w:r w:rsidRPr="00B14800">
        <w:rPr>
          <w:b/>
          <w:color w:val="000000"/>
          <w:sz w:val="20"/>
          <w:szCs w:val="20"/>
        </w:rPr>
        <w:t xml:space="preserve">        </w:t>
      </w:r>
    </w:p>
    <w:p w14:paraId="09149A2C" w14:textId="7A88611F" w:rsidR="006B51C4" w:rsidRPr="00B14800" w:rsidRDefault="00894F61" w:rsidP="009639AA">
      <w:pPr>
        <w:jc w:val="center"/>
        <w:textAlignment w:val="baseline"/>
        <w:outlineLvl w:val="2"/>
        <w:rPr>
          <w:b/>
          <w:color w:val="1E1E1E"/>
          <w:sz w:val="20"/>
          <w:szCs w:val="20"/>
        </w:rPr>
      </w:pPr>
      <w:r>
        <w:rPr>
          <w:b/>
          <w:color w:val="1E1E1E"/>
          <w:sz w:val="20"/>
          <w:szCs w:val="20"/>
          <w:lang w:val="kk-KZ"/>
        </w:rPr>
        <w:t>6</w:t>
      </w:r>
      <w:r w:rsidR="006B51C4" w:rsidRPr="00B14800">
        <w:rPr>
          <w:b/>
          <w:color w:val="1E1E1E"/>
          <w:sz w:val="20"/>
          <w:szCs w:val="20"/>
        </w:rPr>
        <w:t xml:space="preserve">. </w:t>
      </w:r>
      <w:r w:rsidR="00C376E2" w:rsidRPr="00B14800">
        <w:rPr>
          <w:b/>
          <w:color w:val="1E1E1E"/>
          <w:sz w:val="20"/>
          <w:szCs w:val="20"/>
        </w:rPr>
        <w:t>Рассмотрение</w:t>
      </w:r>
      <w:r w:rsidR="002E50A0" w:rsidRPr="00B14800">
        <w:rPr>
          <w:b/>
          <w:color w:val="1E1E1E"/>
          <w:sz w:val="20"/>
          <w:szCs w:val="20"/>
        </w:rPr>
        <w:t xml:space="preserve">, </w:t>
      </w:r>
      <w:r w:rsidR="00C376E2" w:rsidRPr="00B14800">
        <w:rPr>
          <w:b/>
          <w:color w:val="1E1E1E"/>
          <w:sz w:val="20"/>
          <w:szCs w:val="20"/>
        </w:rPr>
        <w:t>оц</w:t>
      </w:r>
      <w:r w:rsidR="006B51C4" w:rsidRPr="00B14800">
        <w:rPr>
          <w:b/>
          <w:color w:val="1E1E1E"/>
          <w:sz w:val="20"/>
          <w:szCs w:val="20"/>
        </w:rPr>
        <w:t>енка и сопоставление тендерных заявок</w:t>
      </w:r>
    </w:p>
    <w:p w14:paraId="766B44CD" w14:textId="77777777" w:rsidR="00E164E4" w:rsidRPr="00B14800" w:rsidRDefault="006B51C4" w:rsidP="00201733">
      <w:pPr>
        <w:jc w:val="both"/>
        <w:textAlignment w:val="baseline"/>
        <w:rPr>
          <w:sz w:val="20"/>
          <w:szCs w:val="20"/>
        </w:rPr>
      </w:pPr>
      <w:r w:rsidRPr="00B14800">
        <w:rPr>
          <w:color w:val="000000"/>
          <w:spacing w:val="1"/>
          <w:sz w:val="20"/>
          <w:szCs w:val="20"/>
        </w:rPr>
        <w:t>1.</w:t>
      </w:r>
      <w:r w:rsidR="00E164E4" w:rsidRPr="00B14800">
        <w:rPr>
          <w:sz w:val="20"/>
          <w:szCs w:val="20"/>
        </w:rPr>
        <w:t xml:space="preserve"> Тендерная комиссия изучает тендерные заявки на предмет их полноты, необходимых гарантий, всех подписей на документах, а также проверяет правильность оформления заявок в целом. Рассмотрение тендерных заявок осуществляется в соответствии с Правилами и настоящей Тендерной документацией. Тендерная комиссия вправе отклонить тендерную заявку в случаях, оговоренных в Правилах. Если тендерная заявка отклоняется тендерной комиссией как не отвечающая всем требованиям Правил и тендерной документации, то она не может быть впоследствии признана отвечающей требованиям. Соответствие потенциальных поставщиков предъявляемым квалификационным требованиям, а также полнота и достоверность представляемой ими информации устанавливаются в момент рассмотрения тендерной комиссией документов, представленных потенциальными поставщиками в соответствии с главой 3 настоящей Тендерной документации.</w:t>
      </w:r>
    </w:p>
    <w:p w14:paraId="0C3B5CDE" w14:textId="321C0DB2" w:rsidR="00C00AAF" w:rsidRPr="00B14800" w:rsidRDefault="00E164E4" w:rsidP="00201733">
      <w:pPr>
        <w:jc w:val="both"/>
        <w:textAlignment w:val="baseline"/>
        <w:rPr>
          <w:color w:val="000000"/>
          <w:spacing w:val="1"/>
          <w:sz w:val="20"/>
          <w:szCs w:val="20"/>
        </w:rPr>
      </w:pPr>
      <w:r w:rsidRPr="00B14800">
        <w:rPr>
          <w:color w:val="000000"/>
          <w:spacing w:val="1"/>
          <w:sz w:val="20"/>
          <w:szCs w:val="20"/>
        </w:rPr>
        <w:t>2.</w:t>
      </w:r>
      <w:r w:rsidR="00201733" w:rsidRPr="00B14800">
        <w:rPr>
          <w:color w:val="000000"/>
          <w:spacing w:val="1"/>
          <w:sz w:val="20"/>
          <w:szCs w:val="20"/>
        </w:rPr>
        <w:t xml:space="preserve"> </w:t>
      </w:r>
      <w:r w:rsidR="006B51C4" w:rsidRPr="00B14800">
        <w:rPr>
          <w:color w:val="000000"/>
          <w:spacing w:val="1"/>
          <w:sz w:val="20"/>
          <w:szCs w:val="20"/>
        </w:rPr>
        <w:t>Тендерная комиссия осуществляет оценку и сопоставление тендерных заявок</w:t>
      </w:r>
      <w:r w:rsidR="00EA36F3" w:rsidRPr="00B14800">
        <w:rPr>
          <w:color w:val="000000"/>
          <w:spacing w:val="1"/>
          <w:sz w:val="20"/>
          <w:szCs w:val="20"/>
        </w:rPr>
        <w:t xml:space="preserve"> согласно</w:t>
      </w:r>
      <w:r w:rsidR="000747F8" w:rsidRPr="00B14800">
        <w:rPr>
          <w:color w:val="000000"/>
          <w:spacing w:val="1"/>
          <w:sz w:val="20"/>
          <w:szCs w:val="20"/>
        </w:rPr>
        <w:t xml:space="preserve"> </w:t>
      </w:r>
      <w:r w:rsidR="006D5DA1" w:rsidRPr="00B14800">
        <w:rPr>
          <w:color w:val="000000"/>
          <w:spacing w:val="1"/>
          <w:sz w:val="20"/>
          <w:szCs w:val="20"/>
        </w:rPr>
        <w:t>п.</w:t>
      </w:r>
      <w:r w:rsidR="002C4819">
        <w:rPr>
          <w:color w:val="000000"/>
          <w:spacing w:val="1"/>
          <w:sz w:val="20"/>
          <w:szCs w:val="20"/>
        </w:rPr>
        <w:t>130-39</w:t>
      </w:r>
      <w:r w:rsidR="006D5DA1" w:rsidRPr="00B14800">
        <w:rPr>
          <w:color w:val="000000"/>
          <w:spacing w:val="1"/>
          <w:sz w:val="20"/>
          <w:szCs w:val="20"/>
        </w:rPr>
        <w:t xml:space="preserve"> </w:t>
      </w:r>
      <w:r w:rsidR="00EA36F3" w:rsidRPr="00B14800">
        <w:rPr>
          <w:color w:val="000000"/>
          <w:spacing w:val="1"/>
          <w:sz w:val="20"/>
          <w:szCs w:val="20"/>
        </w:rPr>
        <w:t>Правил</w:t>
      </w:r>
      <w:r w:rsidR="00B12AB4" w:rsidRPr="00B14800">
        <w:rPr>
          <w:color w:val="000000"/>
          <w:spacing w:val="1"/>
          <w:sz w:val="20"/>
          <w:szCs w:val="20"/>
        </w:rPr>
        <w:t xml:space="preserve"> и требованиям </w:t>
      </w:r>
      <w:r w:rsidRPr="00B14800">
        <w:rPr>
          <w:color w:val="000000"/>
          <w:spacing w:val="1"/>
          <w:sz w:val="20"/>
          <w:szCs w:val="20"/>
        </w:rPr>
        <w:t xml:space="preserve">настоящей </w:t>
      </w:r>
      <w:r w:rsidR="00B12AB4" w:rsidRPr="00B14800">
        <w:rPr>
          <w:color w:val="000000"/>
          <w:spacing w:val="1"/>
          <w:sz w:val="20"/>
          <w:szCs w:val="20"/>
        </w:rPr>
        <w:t>тендерной документации</w:t>
      </w:r>
      <w:r w:rsidR="006B51C4" w:rsidRPr="00B14800">
        <w:rPr>
          <w:color w:val="000000"/>
          <w:spacing w:val="1"/>
          <w:sz w:val="20"/>
          <w:szCs w:val="20"/>
        </w:rPr>
        <w:t xml:space="preserve">. </w:t>
      </w:r>
      <w:r w:rsidR="000E0874" w:rsidRPr="000E0874">
        <w:rPr>
          <w:color w:val="000000"/>
          <w:spacing w:val="1"/>
          <w:sz w:val="20"/>
          <w:szCs w:val="20"/>
        </w:rPr>
        <w:t xml:space="preserve">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тендерная комиссия рассматривает информацию, размещенную на </w:t>
      </w:r>
      <w:proofErr w:type="spellStart"/>
      <w:r w:rsidR="000E0874" w:rsidRPr="000E0874">
        <w:rPr>
          <w:color w:val="000000"/>
          <w:spacing w:val="1"/>
          <w:sz w:val="20"/>
          <w:szCs w:val="20"/>
        </w:rPr>
        <w:t>интернет-ресурсе</w:t>
      </w:r>
      <w:proofErr w:type="spellEnd"/>
      <w:r w:rsidR="000E0874" w:rsidRPr="000E0874">
        <w:rPr>
          <w:color w:val="000000"/>
          <w:spacing w:val="1"/>
          <w:sz w:val="20"/>
          <w:szCs w:val="20"/>
        </w:rPr>
        <w:t xml:space="preserve"> уполномоченного органа, осуществляющего </w:t>
      </w:r>
      <w:proofErr w:type="gramStart"/>
      <w:r w:rsidR="000E0874" w:rsidRPr="000E0874">
        <w:rPr>
          <w:color w:val="000000"/>
          <w:spacing w:val="1"/>
          <w:sz w:val="20"/>
          <w:szCs w:val="20"/>
        </w:rPr>
        <w:t>контроль за</w:t>
      </w:r>
      <w:proofErr w:type="gramEnd"/>
      <w:r w:rsidR="000E0874" w:rsidRPr="000E0874">
        <w:rPr>
          <w:color w:val="000000"/>
          <w:spacing w:val="1"/>
          <w:sz w:val="20"/>
          <w:szCs w:val="20"/>
        </w:rPr>
        <w:t xml:space="preserve"> проведением процедур банкротства либо ликвидации.</w:t>
      </w:r>
    </w:p>
    <w:p w14:paraId="5C6675CE" w14:textId="77777777" w:rsidR="00344BE8" w:rsidRPr="00B14800" w:rsidRDefault="00E164E4" w:rsidP="00201733">
      <w:pPr>
        <w:jc w:val="both"/>
        <w:textAlignment w:val="baseline"/>
        <w:rPr>
          <w:color w:val="000000"/>
          <w:spacing w:val="1"/>
          <w:sz w:val="20"/>
          <w:szCs w:val="20"/>
        </w:rPr>
      </w:pPr>
      <w:r w:rsidRPr="00B14800">
        <w:rPr>
          <w:color w:val="000000"/>
          <w:spacing w:val="1"/>
          <w:sz w:val="20"/>
          <w:szCs w:val="20"/>
        </w:rPr>
        <w:t>3</w:t>
      </w:r>
      <w:r w:rsidR="00C00AAF" w:rsidRPr="00B14800">
        <w:rPr>
          <w:color w:val="000000"/>
          <w:spacing w:val="1"/>
          <w:sz w:val="20"/>
          <w:szCs w:val="20"/>
        </w:rPr>
        <w:t>. При необходимости заказчик или организатор закупа привлекает эксперта или экспертов из профильных специальностей.</w:t>
      </w:r>
      <w:r w:rsidR="002F6C4D" w:rsidRPr="00B14800">
        <w:rPr>
          <w:color w:val="000000"/>
          <w:spacing w:val="1"/>
          <w:sz w:val="20"/>
          <w:szCs w:val="20"/>
        </w:rPr>
        <w:t xml:space="preserve"> Эксперт дает экспертное заключение по технической спецификации (характеристике) товаров на соответствие предлагаемых потенциальными поставщиками товаров требованиям к закупаемым товарам, </w:t>
      </w:r>
      <w:r w:rsidR="0067130A" w:rsidRPr="00B14800">
        <w:rPr>
          <w:color w:val="000000"/>
          <w:spacing w:val="1"/>
          <w:sz w:val="20"/>
          <w:szCs w:val="20"/>
        </w:rPr>
        <w:t xml:space="preserve">указанной в </w:t>
      </w:r>
      <w:r w:rsidR="002F6C4D" w:rsidRPr="00B14800">
        <w:rPr>
          <w:color w:val="000000"/>
          <w:spacing w:val="1"/>
          <w:sz w:val="20"/>
          <w:szCs w:val="20"/>
        </w:rPr>
        <w:t>положени</w:t>
      </w:r>
      <w:r w:rsidR="0067130A" w:rsidRPr="00B14800">
        <w:rPr>
          <w:color w:val="000000"/>
          <w:spacing w:val="1"/>
          <w:sz w:val="20"/>
          <w:szCs w:val="20"/>
        </w:rPr>
        <w:t>и</w:t>
      </w:r>
      <w:r w:rsidR="002F6C4D" w:rsidRPr="00B14800">
        <w:rPr>
          <w:color w:val="000000"/>
          <w:spacing w:val="1"/>
          <w:sz w:val="20"/>
          <w:szCs w:val="20"/>
        </w:rPr>
        <w:t xml:space="preserve"> тендерной документации.</w:t>
      </w:r>
      <w:r w:rsidR="00344BE8" w:rsidRPr="00B14800">
        <w:rPr>
          <w:b/>
          <w:color w:val="000000"/>
          <w:spacing w:val="1"/>
          <w:sz w:val="20"/>
          <w:szCs w:val="20"/>
        </w:rPr>
        <w:t xml:space="preserve"> </w:t>
      </w:r>
      <w:r w:rsidR="00344BE8" w:rsidRPr="00B14800">
        <w:rPr>
          <w:color w:val="000000"/>
          <w:spacing w:val="1"/>
          <w:sz w:val="20"/>
          <w:szCs w:val="20"/>
        </w:rPr>
        <w:t>Экспертное заключение оформляется в письменном виде, подписывается экспертом и прилагается к протоколу заседания комиссии. Экспертное заключение рассматривается комиссией при оценке и сопоставлении тендерных заявок, определении победителя.</w:t>
      </w:r>
    </w:p>
    <w:p w14:paraId="61C252C6" w14:textId="77777777" w:rsidR="00E164E4" w:rsidRPr="00B14800" w:rsidRDefault="00E164E4" w:rsidP="00201733">
      <w:pPr>
        <w:jc w:val="both"/>
        <w:textAlignment w:val="baseline"/>
        <w:rPr>
          <w:sz w:val="20"/>
          <w:szCs w:val="20"/>
        </w:rPr>
      </w:pPr>
      <w:r w:rsidRPr="00B14800">
        <w:rPr>
          <w:color w:val="000000"/>
          <w:spacing w:val="1"/>
          <w:sz w:val="20"/>
          <w:szCs w:val="20"/>
        </w:rPr>
        <w:t>4.</w:t>
      </w:r>
      <w:r w:rsidRPr="00B14800">
        <w:rPr>
          <w:sz w:val="20"/>
          <w:szCs w:val="20"/>
        </w:rPr>
        <w:t xml:space="preserve"> Тендерная комиссия оценивает, сопоставляет тендерные заявки в соответствии с Правилами и настоящей Тендерной документацией и определяет выигравшую тендерную заявку на основе самой низкой цены. </w:t>
      </w:r>
    </w:p>
    <w:p w14:paraId="76EE6831" w14:textId="77777777" w:rsidR="00E164E4" w:rsidRPr="00B14800" w:rsidRDefault="00E164E4" w:rsidP="00201733">
      <w:pPr>
        <w:jc w:val="both"/>
        <w:textAlignment w:val="baseline"/>
        <w:rPr>
          <w:sz w:val="20"/>
          <w:szCs w:val="20"/>
        </w:rPr>
      </w:pPr>
      <w:r w:rsidRPr="00B14800">
        <w:rPr>
          <w:sz w:val="20"/>
          <w:szCs w:val="20"/>
        </w:rPr>
        <w:t>5.</w:t>
      </w:r>
      <w:r w:rsidR="00201733" w:rsidRPr="00B14800">
        <w:rPr>
          <w:sz w:val="20"/>
          <w:szCs w:val="20"/>
        </w:rPr>
        <w:t xml:space="preserve"> </w:t>
      </w:r>
      <w:r w:rsidRPr="00B14800">
        <w:rPr>
          <w:sz w:val="20"/>
          <w:szCs w:val="20"/>
        </w:rPr>
        <w:t>Тендерная комиссия путем голосования определяет выигравшую тендерную заявку с наименьшей ценой.  При наличии достаточной конкурентной среды при подведении итогов тендера тендерная комиссия помимо победителя тендера определяет потенциального поставщика, предложение которого является вторым по предпочтительности после предложения победителя, что подтверждается протоколом об итогах тендера.</w:t>
      </w:r>
    </w:p>
    <w:p w14:paraId="33202014" w14:textId="40CC69C1" w:rsidR="00E164E4" w:rsidRPr="00B14800" w:rsidRDefault="00E164E4" w:rsidP="00201733">
      <w:pPr>
        <w:jc w:val="both"/>
        <w:textAlignment w:val="baseline"/>
        <w:rPr>
          <w:sz w:val="20"/>
          <w:szCs w:val="20"/>
        </w:rPr>
      </w:pPr>
      <w:r w:rsidRPr="00B14800">
        <w:rPr>
          <w:sz w:val="20"/>
          <w:szCs w:val="20"/>
        </w:rPr>
        <w:t xml:space="preserve">6. Итоги тендера оформляются в соответствии с пунктом </w:t>
      </w:r>
      <w:r w:rsidR="00451DFF">
        <w:rPr>
          <w:sz w:val="20"/>
          <w:szCs w:val="20"/>
        </w:rPr>
        <w:t>130-44</w:t>
      </w:r>
      <w:r w:rsidRPr="00B14800">
        <w:rPr>
          <w:sz w:val="20"/>
          <w:szCs w:val="20"/>
        </w:rPr>
        <w:t xml:space="preserve"> Правил.</w:t>
      </w:r>
    </w:p>
    <w:p w14:paraId="727B77E7" w14:textId="2C03BDC1" w:rsidR="0002710A" w:rsidRPr="00B14800" w:rsidRDefault="00E164E4" w:rsidP="00201733">
      <w:pPr>
        <w:jc w:val="both"/>
        <w:textAlignment w:val="baseline"/>
        <w:rPr>
          <w:sz w:val="20"/>
          <w:szCs w:val="20"/>
        </w:rPr>
      </w:pPr>
      <w:r w:rsidRPr="00B14800">
        <w:rPr>
          <w:sz w:val="20"/>
          <w:szCs w:val="20"/>
        </w:rPr>
        <w:t>7.</w:t>
      </w:r>
      <w:r w:rsidR="00201733" w:rsidRPr="00B14800">
        <w:rPr>
          <w:sz w:val="20"/>
          <w:szCs w:val="20"/>
        </w:rPr>
        <w:t xml:space="preserve"> </w:t>
      </w:r>
      <w:r w:rsidRPr="00B14800">
        <w:rPr>
          <w:sz w:val="20"/>
          <w:szCs w:val="20"/>
        </w:rPr>
        <w:t xml:space="preserve">Организатор тендера в течение трех календарных дней со дня подведения итогов тендера уведомляет всех принявших участие потенциальных поставщиков о результатах тендера путем размещения протокола итогов на </w:t>
      </w:r>
      <w:proofErr w:type="spellStart"/>
      <w:r w:rsidR="008A033F" w:rsidRPr="00B14800">
        <w:rPr>
          <w:sz w:val="20"/>
          <w:szCs w:val="20"/>
        </w:rPr>
        <w:t>интернет-ресурсе</w:t>
      </w:r>
      <w:proofErr w:type="spellEnd"/>
      <w:r w:rsidRPr="00B14800">
        <w:rPr>
          <w:sz w:val="20"/>
          <w:szCs w:val="20"/>
        </w:rPr>
        <w:t>.</w:t>
      </w:r>
    </w:p>
    <w:p w14:paraId="05B3D48E" w14:textId="77777777" w:rsidR="00DC2012" w:rsidRPr="00B14800" w:rsidRDefault="00DC2012" w:rsidP="00201733">
      <w:pPr>
        <w:jc w:val="both"/>
        <w:textAlignment w:val="baseline"/>
        <w:rPr>
          <w:sz w:val="20"/>
          <w:szCs w:val="20"/>
        </w:rPr>
      </w:pPr>
    </w:p>
    <w:p w14:paraId="5EEDF3F9" w14:textId="77777777" w:rsidR="00260C53" w:rsidRPr="00B14800" w:rsidRDefault="00424FC4" w:rsidP="00201733">
      <w:pPr>
        <w:jc w:val="center"/>
        <w:textAlignment w:val="baseline"/>
        <w:rPr>
          <w:b/>
          <w:sz w:val="20"/>
          <w:szCs w:val="20"/>
        </w:rPr>
      </w:pPr>
      <w:r w:rsidRPr="00424FC4">
        <w:rPr>
          <w:b/>
          <w:sz w:val="20"/>
          <w:szCs w:val="20"/>
        </w:rPr>
        <w:t>7</w:t>
      </w:r>
      <w:r w:rsidR="00152458" w:rsidRPr="00B14800">
        <w:rPr>
          <w:b/>
          <w:sz w:val="20"/>
          <w:szCs w:val="20"/>
        </w:rPr>
        <w:t>.</w:t>
      </w:r>
      <w:r w:rsidR="0002710A" w:rsidRPr="00B14800">
        <w:rPr>
          <w:b/>
          <w:sz w:val="20"/>
          <w:szCs w:val="20"/>
        </w:rPr>
        <w:t xml:space="preserve"> Условия предоставления приоритета</w:t>
      </w:r>
    </w:p>
    <w:p w14:paraId="69B56D9F" w14:textId="77777777" w:rsidR="00260C53" w:rsidRPr="00B14800" w:rsidRDefault="00424FC4" w:rsidP="00201733">
      <w:pPr>
        <w:jc w:val="both"/>
        <w:textAlignment w:val="baseline"/>
        <w:outlineLvl w:val="2"/>
        <w:rPr>
          <w:sz w:val="20"/>
          <w:szCs w:val="20"/>
        </w:rPr>
      </w:pPr>
      <w:r w:rsidRPr="00424FC4">
        <w:rPr>
          <w:sz w:val="20"/>
          <w:szCs w:val="20"/>
        </w:rPr>
        <w:t>7</w:t>
      </w:r>
      <w:r w:rsidR="00ED7768" w:rsidRPr="00B14800">
        <w:rPr>
          <w:sz w:val="20"/>
          <w:szCs w:val="20"/>
        </w:rPr>
        <w:t>.1.</w:t>
      </w:r>
      <w:r w:rsidR="00260C53" w:rsidRPr="00B14800">
        <w:rPr>
          <w:sz w:val="20"/>
          <w:szCs w:val="20"/>
        </w:rPr>
        <w:t xml:space="preserve"> Поддержка отечественных товаропроизводителей</w:t>
      </w:r>
    </w:p>
    <w:p w14:paraId="703B689E" w14:textId="77777777" w:rsidR="00260C53" w:rsidRPr="00B14800" w:rsidRDefault="00424FC4" w:rsidP="00201733">
      <w:pPr>
        <w:jc w:val="both"/>
        <w:textAlignment w:val="baseline"/>
        <w:rPr>
          <w:color w:val="000000"/>
          <w:spacing w:val="1"/>
          <w:sz w:val="20"/>
          <w:szCs w:val="20"/>
        </w:rPr>
      </w:pPr>
      <w:r w:rsidRPr="00424FC4">
        <w:rPr>
          <w:spacing w:val="1"/>
          <w:sz w:val="20"/>
          <w:szCs w:val="20"/>
        </w:rPr>
        <w:t>7</w:t>
      </w:r>
      <w:r w:rsidR="00ED7768" w:rsidRPr="00B14800">
        <w:rPr>
          <w:spacing w:val="1"/>
          <w:sz w:val="20"/>
          <w:szCs w:val="20"/>
        </w:rPr>
        <w:t>.1.1</w:t>
      </w:r>
      <w:r w:rsidR="000E0874" w:rsidRPr="000E0874">
        <w:rPr>
          <w:spacing w:val="1"/>
          <w:sz w:val="20"/>
          <w:szCs w:val="20"/>
        </w:rPr>
        <w:t>.</w:t>
      </w:r>
      <w:r w:rsidR="00ED7768" w:rsidRPr="00B14800">
        <w:rPr>
          <w:spacing w:val="1"/>
          <w:sz w:val="20"/>
          <w:szCs w:val="20"/>
        </w:rPr>
        <w:t xml:space="preserve"> </w:t>
      </w:r>
      <w:r w:rsidR="000E0874" w:rsidRPr="000E0874">
        <w:rPr>
          <w:spacing w:val="1"/>
          <w:sz w:val="20"/>
          <w:szCs w:val="20"/>
        </w:rPr>
        <w:t>В случае</w:t>
      </w:r>
      <w:proofErr w:type="gramStart"/>
      <w:r w:rsidR="000E0874" w:rsidRPr="000E0874">
        <w:rPr>
          <w:spacing w:val="1"/>
          <w:sz w:val="20"/>
          <w:szCs w:val="20"/>
        </w:rPr>
        <w:t>,</w:t>
      </w:r>
      <w:proofErr w:type="gramEnd"/>
      <w:r w:rsidR="000E0874" w:rsidRPr="000E0874">
        <w:rPr>
          <w:spacing w:val="1"/>
          <w:sz w:val="20"/>
          <w:szCs w:val="20"/>
        </w:rPr>
        <w:t xml:space="preserve"> если в закупе по лоту участвует один потенциальный поставщик, являющийся отечественным товаропроизводителем и (или) производителем государств-членов Евразийского экономического союза, представивший заявку, соответствующую условиям объявления или приглашения на закуп и требованиям настоящих Правил, такой потенциальный поставщик признается победителем, а заявки других потенциальных поставщиков автоматически отклоняются.</w:t>
      </w:r>
    </w:p>
    <w:p w14:paraId="322958E8"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 xml:space="preserve">.1.2. </w:t>
      </w:r>
      <w:r w:rsidR="000E0874" w:rsidRPr="000E0874">
        <w:rPr>
          <w:color w:val="000000"/>
          <w:spacing w:val="1"/>
          <w:sz w:val="20"/>
          <w:szCs w:val="20"/>
        </w:rPr>
        <w:t>В случае</w:t>
      </w:r>
      <w:proofErr w:type="gramStart"/>
      <w:r w:rsidR="000E0874" w:rsidRPr="000E0874">
        <w:rPr>
          <w:color w:val="000000"/>
          <w:spacing w:val="1"/>
          <w:sz w:val="20"/>
          <w:szCs w:val="20"/>
        </w:rPr>
        <w:t>,</w:t>
      </w:r>
      <w:proofErr w:type="gramEnd"/>
      <w:r w:rsidR="000E0874" w:rsidRPr="000E0874">
        <w:rPr>
          <w:color w:val="000000"/>
          <w:spacing w:val="1"/>
          <w:sz w:val="20"/>
          <w:szCs w:val="20"/>
        </w:rPr>
        <w:t xml:space="preserve"> если в закупе по лоту участвуют два и более потенциальных поставщика, являющихся отечественными товаропроизводителями и (или) производителями государств-членов Евразийского экономического союза, заявки которых соответствуют условиям объявления или приглашения на закуп и требованиям настоящих Правил, то победитель среди них определяется по наименьшей цене, а заявки других потенциальных поставщиков автоматически отклоняются.</w:t>
      </w:r>
    </w:p>
    <w:p w14:paraId="77447825"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 xml:space="preserve">.1.3. </w:t>
      </w:r>
      <w:r w:rsidR="000E0874" w:rsidRPr="000E0874">
        <w:rPr>
          <w:color w:val="000000"/>
          <w:spacing w:val="1"/>
          <w:sz w:val="20"/>
          <w:szCs w:val="20"/>
        </w:rPr>
        <w:t>Статус отечественного товаропроизводителя потенциального поставщика при проведении закупа подтверждается следующими документами:</w:t>
      </w:r>
    </w:p>
    <w:p w14:paraId="18C228AB" w14:textId="77777777" w:rsidR="00260C53" w:rsidRPr="00B14800" w:rsidRDefault="00260C53" w:rsidP="005E3ADB">
      <w:pPr>
        <w:ind w:firstLine="426"/>
        <w:jc w:val="both"/>
        <w:textAlignment w:val="baseline"/>
        <w:rPr>
          <w:color w:val="000000"/>
          <w:spacing w:val="1"/>
          <w:sz w:val="20"/>
          <w:szCs w:val="20"/>
        </w:rPr>
      </w:pPr>
      <w:r w:rsidRPr="00B14800">
        <w:rPr>
          <w:color w:val="000000"/>
          <w:spacing w:val="1"/>
          <w:sz w:val="20"/>
          <w:szCs w:val="20"/>
        </w:rPr>
        <w:t xml:space="preserve">1) </w:t>
      </w:r>
      <w:r w:rsidR="000E0874" w:rsidRPr="000E0874">
        <w:rPr>
          <w:color w:val="000000"/>
          <w:spacing w:val="1"/>
          <w:sz w:val="20"/>
          <w:szCs w:val="20"/>
        </w:rPr>
        <w:t>лицензией на фармацевтическую деятельность по производству лекарственных средств и (или) медицинских изделий, полученной в соответствии с законодательством Республики Казахстан о разрешениях и уведомлениях;</w:t>
      </w:r>
    </w:p>
    <w:p w14:paraId="6B9EDA19" w14:textId="77777777" w:rsidR="00260C53" w:rsidRPr="00B14800" w:rsidRDefault="00260C53" w:rsidP="005E3ADB">
      <w:pPr>
        <w:ind w:firstLine="426"/>
        <w:jc w:val="both"/>
        <w:textAlignment w:val="baseline"/>
        <w:rPr>
          <w:color w:val="000000"/>
          <w:spacing w:val="1"/>
          <w:sz w:val="20"/>
          <w:szCs w:val="20"/>
        </w:rPr>
      </w:pPr>
      <w:r w:rsidRPr="00B14800">
        <w:rPr>
          <w:color w:val="000000"/>
          <w:spacing w:val="1"/>
          <w:sz w:val="20"/>
          <w:szCs w:val="20"/>
        </w:rPr>
        <w:t xml:space="preserve">2) </w:t>
      </w:r>
      <w:r w:rsidR="005E3ADB" w:rsidRPr="005E3ADB">
        <w:rPr>
          <w:color w:val="000000"/>
          <w:spacing w:val="1"/>
          <w:sz w:val="20"/>
          <w:szCs w:val="20"/>
        </w:rPr>
        <w:t>регистрационным удостоверением на лекарственное средство или медицинское изделие, выданным в соответствии с положениями </w:t>
      </w:r>
      <w:hyperlink r:id="rId9" w:anchor="z5" w:history="1">
        <w:r w:rsidR="005E3ADB" w:rsidRPr="005E3ADB">
          <w:rPr>
            <w:rStyle w:val="a4"/>
            <w:spacing w:val="1"/>
            <w:sz w:val="20"/>
            <w:szCs w:val="20"/>
          </w:rPr>
          <w:t>Кодекса</w:t>
        </w:r>
      </w:hyperlink>
      <w:r w:rsidR="005E3ADB" w:rsidRPr="005E3ADB">
        <w:rPr>
          <w:color w:val="000000"/>
          <w:spacing w:val="1"/>
          <w:sz w:val="20"/>
          <w:szCs w:val="20"/>
        </w:rPr>
        <w:t> и порядком, определенным уполномоченным органом в области здравоохранения, с указанием отечественного товаропроизводителя в качестве производителя.</w:t>
      </w:r>
    </w:p>
    <w:p w14:paraId="4821D0D7" w14:textId="77777777" w:rsidR="00260C53" w:rsidRPr="00B14800" w:rsidRDefault="005E3ADB" w:rsidP="005E3ADB">
      <w:pPr>
        <w:ind w:firstLine="426"/>
        <w:jc w:val="both"/>
        <w:textAlignment w:val="baseline"/>
        <w:rPr>
          <w:color w:val="000000"/>
          <w:spacing w:val="1"/>
          <w:sz w:val="20"/>
          <w:szCs w:val="20"/>
        </w:rPr>
      </w:pPr>
      <w:r w:rsidRPr="005E3ADB">
        <w:rPr>
          <w:color w:val="000000"/>
          <w:spacing w:val="1"/>
          <w:sz w:val="20"/>
          <w:szCs w:val="20"/>
        </w:rPr>
        <w:t>При заключении договора или дополнительного соглашения к долгосрочному договору поставки отечественный товаропроизводитель на поставляемые лекарственные средства и медицинские изделия предоставляет сертификат о происхождении лекарственных средств, медицинских изделий для внутреннего обращения "</w:t>
      </w:r>
      <w:proofErr w:type="gramStart"/>
      <w:r w:rsidRPr="005E3ADB">
        <w:rPr>
          <w:color w:val="000000"/>
          <w:spacing w:val="1"/>
          <w:sz w:val="20"/>
          <w:szCs w:val="20"/>
        </w:rPr>
        <w:t>СТ</w:t>
      </w:r>
      <w:proofErr w:type="gramEnd"/>
      <w:r w:rsidRPr="005E3ADB">
        <w:rPr>
          <w:color w:val="000000"/>
          <w:spacing w:val="1"/>
          <w:sz w:val="20"/>
          <w:szCs w:val="20"/>
        </w:rPr>
        <w:t xml:space="preserve"> KZ".</w:t>
      </w:r>
    </w:p>
    <w:p w14:paraId="5455A757" w14:textId="0EDFCC10" w:rsidR="00260C53" w:rsidRPr="00B14800" w:rsidRDefault="00424FC4" w:rsidP="00201733">
      <w:pPr>
        <w:jc w:val="both"/>
        <w:textAlignment w:val="baseline"/>
        <w:outlineLvl w:val="2"/>
        <w:rPr>
          <w:sz w:val="20"/>
          <w:szCs w:val="20"/>
        </w:rPr>
      </w:pPr>
      <w:r w:rsidRPr="0002753B">
        <w:rPr>
          <w:sz w:val="20"/>
          <w:szCs w:val="20"/>
        </w:rPr>
        <w:t>7</w:t>
      </w:r>
      <w:r w:rsidR="00260C53" w:rsidRPr="00B14800">
        <w:rPr>
          <w:sz w:val="20"/>
          <w:szCs w:val="20"/>
        </w:rPr>
        <w:t>.</w:t>
      </w:r>
      <w:r w:rsidR="00ED7768" w:rsidRPr="00B14800">
        <w:rPr>
          <w:sz w:val="20"/>
          <w:szCs w:val="20"/>
        </w:rPr>
        <w:t>2</w:t>
      </w:r>
      <w:r w:rsidR="0051053E">
        <w:rPr>
          <w:sz w:val="20"/>
          <w:szCs w:val="20"/>
        </w:rPr>
        <w:t>.</w:t>
      </w:r>
      <w:r w:rsidR="00ED7768" w:rsidRPr="00B14800">
        <w:rPr>
          <w:sz w:val="20"/>
          <w:szCs w:val="20"/>
        </w:rPr>
        <w:t xml:space="preserve"> </w:t>
      </w:r>
      <w:r w:rsidR="00260C53" w:rsidRPr="00B14800">
        <w:rPr>
          <w:sz w:val="20"/>
          <w:szCs w:val="20"/>
        </w:rPr>
        <w:t xml:space="preserve"> Поддержка предпринимательской инициативы</w:t>
      </w:r>
    </w:p>
    <w:p w14:paraId="75018946"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.2.1</w:t>
      </w:r>
      <w:r w:rsidR="00260C53" w:rsidRPr="00B14800">
        <w:rPr>
          <w:color w:val="000000"/>
          <w:spacing w:val="1"/>
          <w:sz w:val="20"/>
          <w:szCs w:val="20"/>
        </w:rPr>
        <w:t xml:space="preserve">. </w:t>
      </w:r>
      <w:r w:rsidR="005E3ADB" w:rsidRPr="005E3ADB">
        <w:rPr>
          <w:color w:val="000000"/>
          <w:spacing w:val="1"/>
          <w:sz w:val="20"/>
          <w:szCs w:val="20"/>
        </w:rPr>
        <w:t xml:space="preserve">Преимущество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w:t>
      </w:r>
      <w:r w:rsidR="005E3ADB" w:rsidRPr="005E3ADB">
        <w:rPr>
          <w:color w:val="000000"/>
          <w:spacing w:val="1"/>
          <w:sz w:val="20"/>
          <w:szCs w:val="20"/>
        </w:rPr>
        <w:lastRenderedPageBreak/>
        <w:t>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p w14:paraId="56FC2602"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p w14:paraId="224B0401"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2) надлежащей дистрибьюторской практики (GDP) при закупе лекарственных средств, изделий медицинского назначения и фармацевтических услуг по оказанию гарантированного объема бесплатной медицинской помощи;</w:t>
      </w:r>
    </w:p>
    <w:p w14:paraId="32E555B5"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3) надлежащей аптечной практики (GPP) при закупе фармацевтических услуг.</w:t>
      </w:r>
    </w:p>
    <w:p w14:paraId="2315D533" w14:textId="77777777"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.2.2.</w:t>
      </w:r>
      <w:r w:rsidR="00260C53" w:rsidRPr="00B14800">
        <w:rPr>
          <w:color w:val="000000"/>
          <w:spacing w:val="1"/>
          <w:sz w:val="20"/>
          <w:szCs w:val="20"/>
        </w:rPr>
        <w:t xml:space="preserve"> Для получения преимущества на заключение договора закупа или договора поставки к тендерной заявке:</w:t>
      </w:r>
    </w:p>
    <w:p w14:paraId="17A0D434"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отечественные товаропроизводители при закупе лекарственных средств и заключении долгосрочных договоров поставки лекарственных сре</w:t>
      </w:r>
      <w:proofErr w:type="gramStart"/>
      <w:r w:rsidRPr="00B14800">
        <w:rPr>
          <w:color w:val="000000"/>
          <w:spacing w:val="1"/>
          <w:sz w:val="20"/>
          <w:szCs w:val="20"/>
        </w:rPr>
        <w:t>дств пр</w:t>
      </w:r>
      <w:proofErr w:type="gramEnd"/>
      <w:r w:rsidRPr="00B14800">
        <w:rPr>
          <w:color w:val="000000"/>
          <w:spacing w:val="1"/>
          <w:sz w:val="20"/>
          <w:szCs w:val="20"/>
        </w:rPr>
        <w:t>икладывают сертификат о соответствии объекта и производства требованиям надлежащей производственной практики (GMP), полученный в соответствии с требованиями законодательства в области здравоохранения Республики Казахстан;</w:t>
      </w:r>
    </w:p>
    <w:p w14:paraId="0FF99E18"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потенциальные поставщики при закупе лекарственных средств, изделий медицинского назначения и фармацевтических услуг прикладывают сертификат о соответствии объекта требованиям надлежащей дистрибьюторской практики (GDP), полученный в соответствии с требованиями законодательства в области здравоохранения Республики Казахстан;</w:t>
      </w:r>
    </w:p>
    <w:p w14:paraId="7632B1F7" w14:textId="77777777" w:rsidR="00260C53" w:rsidRPr="00B14800" w:rsidRDefault="00260C53" w:rsidP="00201733">
      <w:pPr>
        <w:jc w:val="both"/>
        <w:textAlignment w:val="baseline"/>
        <w:rPr>
          <w:color w:val="000000"/>
          <w:spacing w:val="1"/>
          <w:sz w:val="20"/>
          <w:szCs w:val="20"/>
        </w:rPr>
      </w:pPr>
      <w:r w:rsidRPr="00B14800">
        <w:rPr>
          <w:color w:val="000000"/>
          <w:spacing w:val="1"/>
          <w:sz w:val="20"/>
          <w:szCs w:val="20"/>
        </w:rPr>
        <w:t>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 полученный в соответствии с требованиями законодательства в области здравоохранения Республики Казахстан.</w:t>
      </w:r>
    </w:p>
    <w:p w14:paraId="11E25A3A" w14:textId="1E3B3476" w:rsidR="00260C53" w:rsidRPr="00B14800" w:rsidRDefault="00ED7768" w:rsidP="00201733">
      <w:pPr>
        <w:jc w:val="both"/>
        <w:textAlignment w:val="baseline"/>
        <w:rPr>
          <w:color w:val="000000"/>
          <w:spacing w:val="1"/>
          <w:sz w:val="20"/>
          <w:szCs w:val="20"/>
        </w:rPr>
      </w:pPr>
      <w:r w:rsidRPr="00B14800">
        <w:rPr>
          <w:color w:val="000000"/>
          <w:spacing w:val="1"/>
          <w:sz w:val="20"/>
          <w:szCs w:val="20"/>
        </w:rPr>
        <w:t> </w:t>
      </w:r>
      <w:r w:rsidR="00424FC4" w:rsidRPr="0002753B">
        <w:rPr>
          <w:color w:val="000000"/>
          <w:spacing w:val="1"/>
          <w:sz w:val="20"/>
          <w:szCs w:val="20"/>
        </w:rPr>
        <w:t>7</w:t>
      </w:r>
      <w:r w:rsidRPr="00B14800">
        <w:rPr>
          <w:color w:val="000000"/>
          <w:spacing w:val="1"/>
          <w:sz w:val="20"/>
          <w:szCs w:val="20"/>
        </w:rPr>
        <w:t>.2.3</w:t>
      </w:r>
      <w:r w:rsidR="00260C53" w:rsidRPr="00B14800">
        <w:rPr>
          <w:color w:val="000000"/>
          <w:spacing w:val="1"/>
          <w:sz w:val="20"/>
          <w:szCs w:val="20"/>
        </w:rPr>
        <w:t xml:space="preserve">. </w:t>
      </w:r>
      <w:proofErr w:type="gramStart"/>
      <w:r w:rsidR="00260C53" w:rsidRPr="00B14800">
        <w:rPr>
          <w:color w:val="000000"/>
          <w:spacing w:val="1"/>
          <w:sz w:val="20"/>
          <w:szCs w:val="20"/>
        </w:rPr>
        <w:t>Если в тендере (двухэтапном тендере) по лоту участвует только один потенциальный поставщик, представивший тендерную заявку, соответствующую требованиям настоящих Правил, сертификат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w:t>
      </w:r>
      <w:r w:rsidR="006D0E3F">
        <w:rPr>
          <w:color w:val="000000"/>
          <w:spacing w:val="1"/>
          <w:sz w:val="20"/>
          <w:szCs w:val="20"/>
        </w:rPr>
        <w:t xml:space="preserve"> пункте </w:t>
      </w:r>
      <w:r w:rsidR="0051053E">
        <w:rPr>
          <w:color w:val="000000"/>
          <w:spacing w:val="1"/>
          <w:sz w:val="20"/>
          <w:szCs w:val="20"/>
        </w:rPr>
        <w:t>19</w:t>
      </w:r>
      <w:r w:rsidR="00260C53" w:rsidRPr="00B14800">
        <w:rPr>
          <w:color w:val="000000"/>
          <w:spacing w:val="1"/>
          <w:sz w:val="20"/>
          <w:szCs w:val="20"/>
        </w:rPr>
        <w:t>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w:t>
      </w:r>
      <w:proofErr w:type="gramEnd"/>
      <w:r w:rsidR="00260C53" w:rsidRPr="00B14800">
        <w:rPr>
          <w:color w:val="000000"/>
          <w:spacing w:val="1"/>
          <w:sz w:val="20"/>
          <w:szCs w:val="20"/>
        </w:rPr>
        <w:t xml:space="preserve">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14:paraId="33AC2289" w14:textId="3E34E91D" w:rsidR="00260C53" w:rsidRPr="00B14800" w:rsidRDefault="00ED7768" w:rsidP="00201733">
      <w:pPr>
        <w:jc w:val="both"/>
        <w:textAlignment w:val="baseline"/>
        <w:rPr>
          <w:color w:val="000000"/>
          <w:spacing w:val="1"/>
          <w:sz w:val="20"/>
          <w:szCs w:val="20"/>
        </w:rPr>
      </w:pPr>
      <w:r w:rsidRPr="00B14800">
        <w:rPr>
          <w:color w:val="000000"/>
          <w:spacing w:val="1"/>
          <w:sz w:val="20"/>
          <w:szCs w:val="20"/>
        </w:rPr>
        <w:t> </w:t>
      </w:r>
      <w:r w:rsidR="00424FC4" w:rsidRPr="0002753B">
        <w:rPr>
          <w:color w:val="000000"/>
          <w:spacing w:val="1"/>
          <w:sz w:val="20"/>
          <w:szCs w:val="20"/>
        </w:rPr>
        <w:t>7</w:t>
      </w:r>
      <w:r w:rsidRPr="00B14800">
        <w:rPr>
          <w:color w:val="000000"/>
          <w:spacing w:val="1"/>
          <w:sz w:val="20"/>
          <w:szCs w:val="20"/>
        </w:rPr>
        <w:t>.2.4</w:t>
      </w:r>
      <w:r w:rsidR="00260C53" w:rsidRPr="00B14800">
        <w:rPr>
          <w:color w:val="000000"/>
          <w:spacing w:val="1"/>
          <w:sz w:val="20"/>
          <w:szCs w:val="20"/>
        </w:rPr>
        <w:t xml:space="preserve">. </w:t>
      </w:r>
      <w:proofErr w:type="gramStart"/>
      <w:r w:rsidR="00260C53" w:rsidRPr="00B14800">
        <w:rPr>
          <w:color w:val="000000"/>
          <w:spacing w:val="1"/>
          <w:sz w:val="20"/>
          <w:szCs w:val="20"/>
        </w:rPr>
        <w:t>Если в тендере (двухэтапном тендере) по лоту участвует два и более потенциальных поставщиков, один из которых потенциальный поставщик, представивший тендерную заявку, соответствующую требованиям настоящих Правил, сертификат о соответствии объекта надлежащей производственной практики GMP или надлежащей дистрибьюторской практики GDP, в соответствии с требованиями, указанными в</w:t>
      </w:r>
      <w:r w:rsidR="006D0E3F">
        <w:rPr>
          <w:color w:val="000000"/>
          <w:spacing w:val="1"/>
          <w:sz w:val="20"/>
          <w:szCs w:val="20"/>
        </w:rPr>
        <w:t xml:space="preserve"> пункте </w:t>
      </w:r>
      <w:r w:rsidR="0051053E">
        <w:rPr>
          <w:color w:val="000000"/>
          <w:spacing w:val="1"/>
          <w:sz w:val="20"/>
          <w:szCs w:val="20"/>
        </w:rPr>
        <w:t>19</w:t>
      </w:r>
      <w:r w:rsidR="006D0E3F" w:rsidRPr="00B14800">
        <w:rPr>
          <w:color w:val="000000"/>
          <w:spacing w:val="1"/>
          <w:sz w:val="20"/>
          <w:szCs w:val="20"/>
        </w:rPr>
        <w:t xml:space="preserve"> </w:t>
      </w:r>
      <w:r w:rsidR="00260C53" w:rsidRPr="00B14800">
        <w:rPr>
          <w:color w:val="000000"/>
          <w:spacing w:val="1"/>
          <w:sz w:val="20"/>
          <w:szCs w:val="20"/>
        </w:rPr>
        <w:t>настоящих Правил, комиссия принимает решение о признании потенциального поставщика, представившего сертификат о соответствии объекта</w:t>
      </w:r>
      <w:proofErr w:type="gramEnd"/>
      <w:r w:rsidR="00260C53" w:rsidRPr="00B14800">
        <w:rPr>
          <w:color w:val="000000"/>
          <w:spacing w:val="1"/>
          <w:sz w:val="20"/>
          <w:szCs w:val="20"/>
        </w:rPr>
        <w:t xml:space="preserve"> требованиям надлежащей производственной практики GMP или надлежащей дистрибьюторской практики GDP,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14:paraId="6DB5B5D6" w14:textId="734CC4B8" w:rsidR="00260C53" w:rsidRPr="00B14800" w:rsidRDefault="00424FC4" w:rsidP="00201733">
      <w:pPr>
        <w:jc w:val="both"/>
        <w:textAlignment w:val="baseline"/>
        <w:rPr>
          <w:color w:val="000000"/>
          <w:spacing w:val="1"/>
          <w:sz w:val="20"/>
          <w:szCs w:val="20"/>
        </w:rPr>
      </w:pPr>
      <w:r w:rsidRPr="0002753B">
        <w:rPr>
          <w:color w:val="000000"/>
          <w:spacing w:val="1"/>
          <w:sz w:val="20"/>
          <w:szCs w:val="20"/>
        </w:rPr>
        <w:t>7</w:t>
      </w:r>
      <w:r w:rsidR="00ED7768" w:rsidRPr="00B14800">
        <w:rPr>
          <w:color w:val="000000"/>
          <w:spacing w:val="1"/>
          <w:sz w:val="20"/>
          <w:szCs w:val="20"/>
        </w:rPr>
        <w:t>.2.5</w:t>
      </w:r>
      <w:r w:rsidR="00260C53" w:rsidRPr="00B14800">
        <w:rPr>
          <w:color w:val="000000"/>
          <w:spacing w:val="1"/>
          <w:sz w:val="20"/>
          <w:szCs w:val="20"/>
        </w:rPr>
        <w:t xml:space="preserve">. </w:t>
      </w:r>
      <w:proofErr w:type="gramStart"/>
      <w:r w:rsidR="00260C53" w:rsidRPr="00B14800">
        <w:rPr>
          <w:color w:val="000000"/>
          <w:spacing w:val="1"/>
          <w:sz w:val="20"/>
          <w:szCs w:val="20"/>
        </w:rPr>
        <w:t>Если в тендере (двухэтапном тендере) по лоту участвуют два и более потенциальных поставщиков, представивших тендерные заявки, соответствующие требованиям настоящих Правил, сертификаты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 </w:t>
      </w:r>
      <w:r w:rsidR="006D0E3F">
        <w:rPr>
          <w:color w:val="000000"/>
          <w:spacing w:val="1"/>
          <w:sz w:val="20"/>
          <w:szCs w:val="20"/>
        </w:rPr>
        <w:t xml:space="preserve">пункте </w:t>
      </w:r>
      <w:r w:rsidR="0051053E">
        <w:rPr>
          <w:color w:val="000000"/>
          <w:spacing w:val="1"/>
          <w:sz w:val="20"/>
          <w:szCs w:val="20"/>
        </w:rPr>
        <w:t>19</w:t>
      </w:r>
      <w:r w:rsidR="00260C53" w:rsidRPr="00B14800">
        <w:rPr>
          <w:color w:val="000000"/>
          <w:spacing w:val="1"/>
          <w:sz w:val="20"/>
          <w:szCs w:val="20"/>
        </w:rPr>
        <w:t> настоящих Правил, то комиссия рассматривает только их тендерные заявки, а тендерные заявки других потенциальных поставщиков (при их наличии</w:t>
      </w:r>
      <w:proofErr w:type="gramEnd"/>
      <w:r w:rsidR="00260C53" w:rsidRPr="00B14800">
        <w:rPr>
          <w:color w:val="000000"/>
          <w:spacing w:val="1"/>
          <w:sz w:val="20"/>
          <w:szCs w:val="20"/>
        </w:rPr>
        <w:t>) отклоняются.</w:t>
      </w:r>
    </w:p>
    <w:p w14:paraId="6F0DCB4D" w14:textId="77777777" w:rsidR="00A5378C" w:rsidRPr="00B14800" w:rsidRDefault="00A5378C" w:rsidP="00201733">
      <w:pPr>
        <w:jc w:val="both"/>
        <w:textAlignment w:val="baseline"/>
        <w:rPr>
          <w:color w:val="000000"/>
          <w:spacing w:val="1"/>
          <w:sz w:val="20"/>
          <w:szCs w:val="20"/>
        </w:rPr>
      </w:pPr>
    </w:p>
    <w:p w14:paraId="7F3D2CD9" w14:textId="77777777" w:rsidR="002E2EB5" w:rsidRPr="00B14800" w:rsidRDefault="00424FC4" w:rsidP="00201733">
      <w:pPr>
        <w:jc w:val="center"/>
        <w:textAlignment w:val="baseline"/>
        <w:outlineLvl w:val="2"/>
        <w:rPr>
          <w:b/>
          <w:color w:val="1E1E1E"/>
          <w:sz w:val="20"/>
          <w:szCs w:val="20"/>
        </w:rPr>
      </w:pPr>
      <w:r w:rsidRPr="0002753B">
        <w:rPr>
          <w:b/>
          <w:color w:val="1E1E1E"/>
          <w:sz w:val="20"/>
          <w:szCs w:val="20"/>
        </w:rPr>
        <w:t>8</w:t>
      </w:r>
      <w:r w:rsidR="002E2EB5" w:rsidRPr="00B14800">
        <w:rPr>
          <w:b/>
          <w:color w:val="1E1E1E"/>
          <w:sz w:val="20"/>
          <w:szCs w:val="20"/>
        </w:rPr>
        <w:t xml:space="preserve">. </w:t>
      </w:r>
      <w:r w:rsidR="005A54FF" w:rsidRPr="005A54FF">
        <w:rPr>
          <w:b/>
          <w:color w:val="1E1E1E"/>
          <w:sz w:val="20"/>
          <w:szCs w:val="20"/>
        </w:rPr>
        <w:t>Заключение договора закупа или договора на оказание фармацевтических услуг</w:t>
      </w:r>
    </w:p>
    <w:p w14:paraId="68EE85FA"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1. Заказчик в течение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формам, утвержденным уполномоченным органом в области здравоохранения.</w:t>
      </w:r>
    </w:p>
    <w:p w14:paraId="2196BF7C"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2. В течение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 Непредставление в указанный срок подписанного договора или уведомления о несогласии с условиями считается отказом от его заключения. Срок разрешения разногласий не должен превышать двух рабочих дней.</w:t>
      </w:r>
    </w:p>
    <w:p w14:paraId="2F3CAE99"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3.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p w14:paraId="4602E00D"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4.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требованиям настоящих Правил, и ценовое предложение которого является вторым после предложения победителя.</w:t>
      </w:r>
    </w:p>
    <w:p w14:paraId="775A1C99"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5. Не допускается внесение каких-либо изменений и (или) новых условий в договор (за исключением уменьшения цены товара,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p w14:paraId="57081D88"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lastRenderedPageBreak/>
        <w:t>6. Внесение изменения в заключенный договор при условии неизменности качества и других условий, явившихся основой для выбора поставщика, допускается:</w:t>
      </w:r>
    </w:p>
    <w:p w14:paraId="6D61BF4C"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      1) по взаимному согласию сторон в части уменьшения цены на товары и соответственно цены договора;</w:t>
      </w:r>
    </w:p>
    <w:p w14:paraId="59F4BF18"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      2) по взаимному согласию сторон в части уменьшения объема товаров, фармацевтических услуг.</w:t>
      </w:r>
    </w:p>
    <w:p w14:paraId="1D53D88F" w14:textId="77777777" w:rsidR="00BB03F8" w:rsidRPr="00B14800" w:rsidRDefault="00BB03F8" w:rsidP="00201733">
      <w:pPr>
        <w:jc w:val="both"/>
        <w:textAlignment w:val="baseline"/>
        <w:rPr>
          <w:color w:val="000000"/>
          <w:spacing w:val="1"/>
          <w:sz w:val="20"/>
          <w:szCs w:val="20"/>
        </w:rPr>
      </w:pPr>
      <w:r w:rsidRPr="00B14800">
        <w:rPr>
          <w:color w:val="000000"/>
          <w:spacing w:val="1"/>
          <w:sz w:val="20"/>
          <w:szCs w:val="20"/>
        </w:rPr>
        <w:t> 7.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закупа и договора на оказание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p w14:paraId="34A79B73" w14:textId="77777777" w:rsidR="00A5378C" w:rsidRPr="00B14800" w:rsidRDefault="00A5378C" w:rsidP="00201733">
      <w:pPr>
        <w:jc w:val="both"/>
        <w:textAlignment w:val="baseline"/>
        <w:rPr>
          <w:color w:val="000000"/>
          <w:spacing w:val="1"/>
          <w:sz w:val="20"/>
          <w:szCs w:val="20"/>
        </w:rPr>
      </w:pPr>
    </w:p>
    <w:p w14:paraId="1D0358C8" w14:textId="77777777" w:rsidR="002E2EB5" w:rsidRPr="00B14800" w:rsidRDefault="00424FC4" w:rsidP="00201733">
      <w:pPr>
        <w:jc w:val="center"/>
        <w:textAlignment w:val="baseline"/>
        <w:rPr>
          <w:b/>
          <w:color w:val="1E1E1E"/>
          <w:sz w:val="20"/>
          <w:szCs w:val="20"/>
        </w:rPr>
      </w:pPr>
      <w:r w:rsidRPr="0002753B">
        <w:rPr>
          <w:b/>
          <w:color w:val="1E1E1E"/>
          <w:sz w:val="20"/>
          <w:szCs w:val="20"/>
        </w:rPr>
        <w:t>9</w:t>
      </w:r>
      <w:r w:rsidR="002E2EB5" w:rsidRPr="00B14800">
        <w:rPr>
          <w:b/>
          <w:color w:val="1E1E1E"/>
          <w:sz w:val="20"/>
          <w:szCs w:val="20"/>
        </w:rPr>
        <w:t>. Гарантийное обеспечение исполнения договора</w:t>
      </w:r>
    </w:p>
    <w:p w14:paraId="2471A781"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xml:space="preserve">1. Гарантийное обеспечение составляет три процента от цены договора закупа </w:t>
      </w:r>
      <w:r w:rsidR="00894F61">
        <w:rPr>
          <w:color w:val="000000"/>
          <w:spacing w:val="1"/>
          <w:sz w:val="20"/>
          <w:szCs w:val="20"/>
          <w:lang w:val="kk-KZ"/>
        </w:rPr>
        <w:t xml:space="preserve">или договора на оказание фармацевтических услуг </w:t>
      </w:r>
      <w:r w:rsidRPr="00B14800">
        <w:rPr>
          <w:color w:val="000000"/>
          <w:spacing w:val="1"/>
          <w:sz w:val="20"/>
          <w:szCs w:val="20"/>
        </w:rPr>
        <w:t>представляется в виде:</w:t>
      </w:r>
    </w:p>
    <w:p w14:paraId="3733D834"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1) гарантийного взноса в виде денежных средств, размещаемых в обслуживающем банке заказчика;</w:t>
      </w:r>
    </w:p>
    <w:p w14:paraId="5AFA22A6"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p w14:paraId="49101963" w14:textId="77777777" w:rsidR="002E2EB5" w:rsidRPr="00B14800" w:rsidRDefault="002E2EB5" w:rsidP="00201733">
      <w:pPr>
        <w:jc w:val="both"/>
        <w:textAlignment w:val="baseline"/>
        <w:rPr>
          <w:color w:val="000000"/>
          <w:spacing w:val="1"/>
          <w:sz w:val="20"/>
          <w:szCs w:val="20"/>
        </w:rPr>
      </w:pPr>
      <w:r w:rsidRPr="00B14800">
        <w:rPr>
          <w:color w:val="000000"/>
          <w:spacing w:val="1"/>
          <w:sz w:val="20"/>
          <w:szCs w:val="20"/>
        </w:rPr>
        <w:t> 2. Гарантийное обеспечение в виде гарантийного взноса денежных средств вносится потенциальным поставщиком на счет заказчика</w:t>
      </w:r>
      <w:r w:rsidR="007B0862" w:rsidRPr="00B14800">
        <w:rPr>
          <w:color w:val="000000"/>
          <w:spacing w:val="1"/>
          <w:sz w:val="20"/>
          <w:szCs w:val="20"/>
        </w:rPr>
        <w:t xml:space="preserve"> указанный в договоре</w:t>
      </w:r>
      <w:r w:rsidRPr="00B14800">
        <w:rPr>
          <w:color w:val="000000"/>
          <w:spacing w:val="1"/>
          <w:sz w:val="20"/>
          <w:szCs w:val="20"/>
        </w:rPr>
        <w:t>.</w:t>
      </w:r>
    </w:p>
    <w:p w14:paraId="09AAD810" w14:textId="77777777" w:rsidR="002E2EB5" w:rsidRPr="00B14800" w:rsidRDefault="007B0862" w:rsidP="00201733">
      <w:pPr>
        <w:jc w:val="both"/>
        <w:textAlignment w:val="baseline"/>
        <w:rPr>
          <w:color w:val="000000"/>
          <w:spacing w:val="1"/>
          <w:sz w:val="20"/>
          <w:szCs w:val="20"/>
        </w:rPr>
      </w:pPr>
      <w:r w:rsidRPr="00B14800">
        <w:rPr>
          <w:color w:val="000000"/>
          <w:spacing w:val="1"/>
          <w:sz w:val="20"/>
          <w:szCs w:val="20"/>
        </w:rPr>
        <w:t> 3</w:t>
      </w:r>
      <w:r w:rsidR="002E2EB5" w:rsidRPr="00B14800">
        <w:rPr>
          <w:color w:val="000000"/>
          <w:spacing w:val="1"/>
          <w:sz w:val="20"/>
          <w:szCs w:val="20"/>
        </w:rPr>
        <w:t>. Гарантийное обеспечение не вносится, если цена договора закупа или договора на оказание фармацевтическ</w:t>
      </w:r>
      <w:r w:rsidR="00531A7E">
        <w:rPr>
          <w:color w:val="000000"/>
          <w:spacing w:val="1"/>
          <w:sz w:val="20"/>
          <w:szCs w:val="20"/>
        </w:rPr>
        <w:t xml:space="preserve">их услуг не превышает </w:t>
      </w:r>
      <w:proofErr w:type="spellStart"/>
      <w:r w:rsidR="00531A7E">
        <w:rPr>
          <w:color w:val="000000"/>
          <w:spacing w:val="1"/>
          <w:sz w:val="20"/>
          <w:szCs w:val="20"/>
        </w:rPr>
        <w:t>двухтысяче</w:t>
      </w:r>
      <w:r w:rsidR="002E2EB5" w:rsidRPr="00B14800">
        <w:rPr>
          <w:color w:val="000000"/>
          <w:spacing w:val="1"/>
          <w:sz w:val="20"/>
          <w:szCs w:val="20"/>
        </w:rPr>
        <w:t>кратного</w:t>
      </w:r>
      <w:proofErr w:type="spellEnd"/>
      <w:r w:rsidR="002E2EB5" w:rsidRPr="00B14800">
        <w:rPr>
          <w:color w:val="000000"/>
          <w:spacing w:val="1"/>
          <w:sz w:val="20"/>
          <w:szCs w:val="20"/>
        </w:rPr>
        <w:t xml:space="preserve"> размера месячного расчетного показателя на соответствующий финансовый год.</w:t>
      </w:r>
    </w:p>
    <w:p w14:paraId="7A2FA345" w14:textId="77777777" w:rsidR="002E2EB5" w:rsidRPr="0002753B" w:rsidRDefault="007B0862" w:rsidP="00201733">
      <w:pPr>
        <w:jc w:val="both"/>
        <w:textAlignment w:val="baseline"/>
        <w:rPr>
          <w:color w:val="000000"/>
          <w:spacing w:val="1"/>
          <w:sz w:val="20"/>
          <w:szCs w:val="20"/>
        </w:rPr>
      </w:pPr>
      <w:r w:rsidRPr="00B14800">
        <w:rPr>
          <w:color w:val="000000"/>
          <w:spacing w:val="1"/>
          <w:sz w:val="20"/>
          <w:szCs w:val="20"/>
        </w:rPr>
        <w:t> 4</w:t>
      </w:r>
      <w:r w:rsidR="002E2EB5" w:rsidRPr="00B14800">
        <w:rPr>
          <w:color w:val="000000"/>
          <w:spacing w:val="1"/>
          <w:sz w:val="20"/>
          <w:szCs w:val="20"/>
        </w:rPr>
        <w:t>.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p w14:paraId="10977685" w14:textId="77777777" w:rsidR="003E756D" w:rsidRPr="003E756D" w:rsidRDefault="003E756D" w:rsidP="003E756D">
      <w:pPr>
        <w:jc w:val="both"/>
        <w:textAlignment w:val="baseline"/>
        <w:rPr>
          <w:color w:val="000000"/>
          <w:spacing w:val="1"/>
          <w:sz w:val="20"/>
          <w:szCs w:val="20"/>
        </w:rPr>
      </w:pPr>
      <w:r w:rsidRPr="003E756D">
        <w:rPr>
          <w:color w:val="000000"/>
          <w:spacing w:val="1"/>
          <w:sz w:val="20"/>
          <w:szCs w:val="20"/>
        </w:rPr>
        <w:t>Гарантийное обеспечение исполнения договора заку</w:t>
      </w:r>
      <w:r w:rsidR="006019CA">
        <w:rPr>
          <w:color w:val="000000"/>
          <w:spacing w:val="1"/>
          <w:sz w:val="20"/>
          <w:szCs w:val="20"/>
        </w:rPr>
        <w:t>па или договора на оказание фар</w:t>
      </w:r>
      <w:r w:rsidRPr="003E756D">
        <w:rPr>
          <w:color w:val="000000"/>
          <w:spacing w:val="1"/>
          <w:sz w:val="20"/>
          <w:szCs w:val="20"/>
        </w:rPr>
        <w:t>мацевтических услуг не возвращается заказчиком поставщику в случаях:</w:t>
      </w:r>
    </w:p>
    <w:p w14:paraId="1DAA87E3" w14:textId="77777777" w:rsidR="003E756D" w:rsidRPr="003E756D" w:rsidRDefault="003E756D" w:rsidP="003E756D">
      <w:pPr>
        <w:jc w:val="both"/>
        <w:textAlignment w:val="baseline"/>
        <w:rPr>
          <w:color w:val="000000"/>
          <w:spacing w:val="1"/>
          <w:sz w:val="20"/>
          <w:szCs w:val="20"/>
        </w:rPr>
      </w:pPr>
      <w:r w:rsidRPr="003E756D">
        <w:rPr>
          <w:color w:val="000000"/>
          <w:spacing w:val="1"/>
          <w:sz w:val="20"/>
          <w:szCs w:val="20"/>
        </w:rPr>
        <w:t>1) расторжения договора закупа или договора на оказание фармацевтических услуг в связи с неисполнением или ненадлежащим исполнени</w:t>
      </w:r>
      <w:r w:rsidR="006019CA">
        <w:rPr>
          <w:color w:val="000000"/>
          <w:spacing w:val="1"/>
          <w:sz w:val="20"/>
          <w:szCs w:val="20"/>
        </w:rPr>
        <w:t>ем поставщиком договорных обяза</w:t>
      </w:r>
      <w:r w:rsidRPr="003E756D">
        <w:rPr>
          <w:color w:val="000000"/>
          <w:spacing w:val="1"/>
          <w:sz w:val="20"/>
          <w:szCs w:val="20"/>
        </w:rPr>
        <w:t>тельств;</w:t>
      </w:r>
    </w:p>
    <w:p w14:paraId="322BD274" w14:textId="77777777" w:rsidR="003E756D" w:rsidRPr="003E756D" w:rsidRDefault="003E756D" w:rsidP="003E756D">
      <w:pPr>
        <w:jc w:val="both"/>
        <w:textAlignment w:val="baseline"/>
        <w:rPr>
          <w:color w:val="000000"/>
          <w:spacing w:val="1"/>
          <w:sz w:val="20"/>
          <w:szCs w:val="20"/>
        </w:rPr>
      </w:pPr>
      <w:r w:rsidRPr="003E756D">
        <w:rPr>
          <w:color w:val="000000"/>
          <w:spacing w:val="1"/>
          <w:sz w:val="20"/>
          <w:szCs w:val="20"/>
        </w:rPr>
        <w:t>2) неисполнения или исполнения ненадлежащим образ</w:t>
      </w:r>
      <w:r w:rsidR="006019CA">
        <w:rPr>
          <w:color w:val="000000"/>
          <w:spacing w:val="1"/>
          <w:sz w:val="20"/>
          <w:szCs w:val="20"/>
        </w:rPr>
        <w:t>ом своих обязательств по догово</w:t>
      </w:r>
      <w:r w:rsidRPr="003E756D">
        <w:rPr>
          <w:color w:val="000000"/>
          <w:spacing w:val="1"/>
          <w:sz w:val="20"/>
          <w:szCs w:val="20"/>
        </w:rPr>
        <w:t>ру поставки (нарушение сроков поставки, поставка некачественных лекарственных средств, медицинских изделий и нарушение других условий договора);</w:t>
      </w:r>
    </w:p>
    <w:p w14:paraId="56356E73" w14:textId="77777777" w:rsidR="00B04B1A" w:rsidRPr="0002753B" w:rsidRDefault="003E756D" w:rsidP="003E756D">
      <w:pPr>
        <w:jc w:val="both"/>
        <w:textAlignment w:val="baseline"/>
        <w:rPr>
          <w:color w:val="000000"/>
          <w:spacing w:val="1"/>
          <w:sz w:val="20"/>
          <w:szCs w:val="20"/>
        </w:rPr>
      </w:pPr>
      <w:r w:rsidRPr="003E756D">
        <w:rPr>
          <w:color w:val="000000"/>
          <w:spacing w:val="1"/>
          <w:sz w:val="20"/>
          <w:szCs w:val="20"/>
        </w:rPr>
        <w:t>3) неуплаты штрафных санкций за неисполнение или ненадлежащее исполнение, предусмотренных договором закупа или договором на оказание фармацевтических услуг.</w:t>
      </w:r>
    </w:p>
    <w:sectPr w:rsidR="00B04B1A" w:rsidRPr="0002753B" w:rsidSect="003B23BC">
      <w:headerReference w:type="default" r:id="rId10"/>
      <w:headerReference w:type="first" r:id="rId11"/>
      <w:pgSz w:w="11906" w:h="16838"/>
      <w:pgMar w:top="271" w:right="850" w:bottom="709" w:left="1701"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9FB3E" w14:textId="77777777" w:rsidR="005D73BF" w:rsidRDefault="005D73BF" w:rsidP="00934C17">
      <w:r>
        <w:separator/>
      </w:r>
    </w:p>
  </w:endnote>
  <w:endnote w:type="continuationSeparator" w:id="0">
    <w:p w14:paraId="64A711F4" w14:textId="77777777" w:rsidR="005D73BF" w:rsidRDefault="005D73BF" w:rsidP="0093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C4D509" w14:textId="77777777" w:rsidR="005D73BF" w:rsidRDefault="005D73BF" w:rsidP="00934C17">
      <w:r>
        <w:separator/>
      </w:r>
    </w:p>
  </w:footnote>
  <w:footnote w:type="continuationSeparator" w:id="0">
    <w:p w14:paraId="238C9F62" w14:textId="77777777" w:rsidR="005D73BF" w:rsidRDefault="005D73BF" w:rsidP="00934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ED27A" w14:textId="77777777" w:rsidR="00DC692A" w:rsidRDefault="00DC692A">
    <w:pPr>
      <w:pStyle w:val="ac"/>
      <w:jc w:val="center"/>
    </w:pPr>
  </w:p>
  <w:p w14:paraId="343D5682" w14:textId="77777777" w:rsidR="00DC692A" w:rsidRDefault="00DC692A">
    <w:pPr>
      <w:pStyle w:val="ac"/>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233AA" w14:textId="00EC0FF9" w:rsidR="00DC692A" w:rsidRDefault="0034311E">
    <w:pPr>
      <w:pStyle w:val="ac"/>
      <w:jc w:val="center"/>
    </w:pPr>
    <w:r>
      <w:rPr>
        <w:noProof/>
      </w:rPr>
      <mc:AlternateContent>
        <mc:Choice Requires="wps">
          <w:drawing>
            <wp:anchor distT="4294967295" distB="4294967295" distL="114299" distR="114299" simplePos="0" relativeHeight="251657728" behindDoc="0" locked="0" layoutInCell="1" allowOverlap="1" wp14:anchorId="1893FBB0" wp14:editId="0149A282">
              <wp:simplePos x="0" y="0"/>
              <wp:positionH relativeFrom="column">
                <wp:posOffset>-900431</wp:posOffset>
              </wp:positionH>
              <wp:positionV relativeFrom="paragraph">
                <wp:posOffset>-450216</wp:posOffset>
              </wp:positionV>
              <wp:extent cx="0" cy="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2B5CDE" w14:textId="77777777" w:rsidR="00DC692A" w:rsidRPr="002D6142" w:rsidRDefault="00DC692A">
                          <w:pPr>
                            <w:rPr>
                              <w:color w:val="0C0000"/>
                              <w:sz w:val="14"/>
                            </w:rPr>
                          </w:pPr>
                          <w:r>
                            <w:rPr>
                              <w:color w:val="0C0000"/>
                              <w:sz w:val="14"/>
                            </w:rPr>
                            <w:t xml:space="preserve">27.01.2017 ЕСЭДО ГО (версия 7.19.2)  Копия электронного документа. Положительный результат проверки ЭЦП.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70.9pt;margin-top:-35.45pt;width:0;height:0;z-index:2516577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" stroked="f">
              <v:textbox style="layout-flow:vertical;mso-layout-flow-alt:bottom-to-top">
                <w:txbxContent>
                  <w:p w14:paraId="002B5CDE" w14:textId="77777777" w:rsidR="00DC692A" w:rsidRPr="002D6142" w:rsidRDefault="00DC692A">
                    <w:pPr>
                      <w:rPr>
                        <w:color w:val="0C0000"/>
                        <w:sz w:val="14"/>
                      </w:rPr>
                    </w:pPr>
                    <w:r>
                      <w:rPr>
                        <w:color w:val="0C0000"/>
                        <w:sz w:val="14"/>
                      </w:rPr>
                      <w:t xml:space="preserve">27.01.2017 ЕСЭДО ГО (версия 7.19.2)  Копия электронного документа. Положительный результат проверки ЭЦП. </w:t>
                    </w:r>
                  </w:p>
                </w:txbxContent>
              </v:textbox>
            </v:shape>
          </w:pict>
        </mc:Fallback>
      </mc:AlternateContent>
    </w:r>
    <w:r w:rsidR="006C490C">
      <w:fldChar w:fldCharType="begin"/>
    </w:r>
    <w:r w:rsidR="008A01BA">
      <w:instrText xml:space="preserve"> PAGE   \* MERGEFORMAT </w:instrText>
    </w:r>
    <w:r w:rsidR="006C490C">
      <w:fldChar w:fldCharType="separate"/>
    </w:r>
    <w:r w:rsidR="001F256C">
      <w:rPr>
        <w:noProof/>
      </w:rPr>
      <w:t>1</w:t>
    </w:r>
    <w:r w:rsidR="006C490C">
      <w:rPr>
        <w:noProof/>
      </w:rPr>
      <w:fldChar w:fldCharType="end"/>
    </w:r>
  </w:p>
  <w:p w14:paraId="3084D5CD" w14:textId="77777777" w:rsidR="00DC692A" w:rsidRDefault="00DC692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C1AF0"/>
    <w:multiLevelType w:val="hybridMultilevel"/>
    <w:tmpl w:val="4F10AE1E"/>
    <w:lvl w:ilvl="0" w:tplc="EADA65DA">
      <w:start w:val="1"/>
      <w:numFmt w:val="decimal"/>
      <w:lvlText w:val="%1)"/>
      <w:lvlJc w:val="left"/>
      <w:pPr>
        <w:ind w:left="1069" w:hanging="360"/>
      </w:pPr>
      <w:rPr>
        <w:rFonts w:hint="default"/>
      </w:rPr>
    </w:lvl>
    <w:lvl w:ilvl="1" w:tplc="222079F0">
      <w:start w:val="1"/>
      <w:numFmt w:val="decimal"/>
      <w:lvlText w:val="%2."/>
      <w:lvlJc w:val="left"/>
      <w:pPr>
        <w:ind w:left="2464" w:hanging="10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850A4A"/>
    <w:multiLevelType w:val="hybridMultilevel"/>
    <w:tmpl w:val="24727F1A"/>
    <w:lvl w:ilvl="0" w:tplc="D4FC5B0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EBA734A"/>
    <w:multiLevelType w:val="singleLevel"/>
    <w:tmpl w:val="91063FAC"/>
    <w:lvl w:ilvl="0">
      <w:start w:val="1"/>
      <w:numFmt w:val="decimal"/>
      <w:lvlText w:val="%1) "/>
      <w:legacy w:legacy="1" w:legacySpace="0" w:legacyIndent="283"/>
      <w:lvlJc w:val="left"/>
      <w:pPr>
        <w:ind w:left="1701" w:hanging="283"/>
      </w:pPr>
      <w:rPr>
        <w:rFonts w:ascii="Times New Roman" w:hAnsi="Times New Roman" w:cs="Times New Roman" w:hint="default"/>
        <w:b w:val="0"/>
        <w:i w:val="0"/>
        <w:sz w:val="22"/>
        <w:szCs w:val="22"/>
        <w:u w:val="none"/>
      </w:rPr>
    </w:lvl>
  </w:abstractNum>
  <w:abstractNum w:abstractNumId="3">
    <w:nsid w:val="471A7B28"/>
    <w:multiLevelType w:val="hybridMultilevel"/>
    <w:tmpl w:val="3918AE56"/>
    <w:lvl w:ilvl="0" w:tplc="29DC30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FAD4412"/>
    <w:multiLevelType w:val="hybridMultilevel"/>
    <w:tmpl w:val="B822889C"/>
    <w:lvl w:ilvl="0" w:tplc="EADA6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87F2745"/>
    <w:multiLevelType w:val="hybridMultilevel"/>
    <w:tmpl w:val="685E77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BB43622"/>
    <w:multiLevelType w:val="hybridMultilevel"/>
    <w:tmpl w:val="F2625F0A"/>
    <w:lvl w:ilvl="0" w:tplc="49C0C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F3D3CF4"/>
    <w:multiLevelType w:val="hybridMultilevel"/>
    <w:tmpl w:val="C1CAF06A"/>
    <w:lvl w:ilvl="0" w:tplc="BAC4996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nsid w:val="783E3327"/>
    <w:multiLevelType w:val="singleLevel"/>
    <w:tmpl w:val="4D2E4894"/>
    <w:lvl w:ilvl="0">
      <w:start w:val="1"/>
      <w:numFmt w:val="decimal"/>
      <w:lvlText w:val="%1. "/>
      <w:legacy w:legacy="1" w:legacySpace="0" w:legacyIndent="283"/>
      <w:lvlJc w:val="left"/>
      <w:pPr>
        <w:ind w:left="283" w:hanging="283"/>
      </w:pPr>
      <w:rPr>
        <w:b/>
        <w:i w:val="0"/>
        <w:sz w:val="24"/>
        <w:szCs w:val="24"/>
      </w:rPr>
    </w:lvl>
  </w:abstractNum>
  <w:abstractNum w:abstractNumId="9">
    <w:nsid w:val="7D0460AE"/>
    <w:multiLevelType w:val="hybridMultilevel"/>
    <w:tmpl w:val="A2341216"/>
    <w:lvl w:ilvl="0" w:tplc="BE6CE80E">
      <w:start w:val="1"/>
      <w:numFmt w:val="decimal"/>
      <w:lvlText w:val="%1."/>
      <w:lvlJc w:val="left"/>
      <w:pPr>
        <w:ind w:left="1832" w:hanging="555"/>
      </w:pPr>
      <w:rPr>
        <w:rFonts w:hint="default"/>
        <w:b w:val="0"/>
        <w:i w:val="0"/>
      </w:rPr>
    </w:lvl>
    <w:lvl w:ilvl="1" w:tplc="24FE9A54">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EDC100E"/>
    <w:multiLevelType w:val="hybridMultilevel"/>
    <w:tmpl w:val="C89A644E"/>
    <w:lvl w:ilvl="0" w:tplc="2716ED5E">
      <w:start w:val="10"/>
      <w:numFmt w:val="decimal"/>
      <w:pStyle w:val="a"/>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2"/>
  </w:num>
  <w:num w:numId="3">
    <w:abstractNumId w:val="9"/>
  </w:num>
  <w:num w:numId="4">
    <w:abstractNumId w:val="6"/>
  </w:num>
  <w:num w:numId="5">
    <w:abstractNumId w:val="7"/>
  </w:num>
  <w:num w:numId="6">
    <w:abstractNumId w:val="10"/>
  </w:num>
  <w:num w:numId="7">
    <w:abstractNumId w:val="1"/>
  </w:num>
  <w:num w:numId="8">
    <w:abstractNumId w:val="5"/>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93"/>
    <w:rsid w:val="00002153"/>
    <w:rsid w:val="00006571"/>
    <w:rsid w:val="000144DB"/>
    <w:rsid w:val="00020A8D"/>
    <w:rsid w:val="00022C82"/>
    <w:rsid w:val="00026F85"/>
    <w:rsid w:val="0002710A"/>
    <w:rsid w:val="0002753B"/>
    <w:rsid w:val="00071724"/>
    <w:rsid w:val="00071950"/>
    <w:rsid w:val="000720A9"/>
    <w:rsid w:val="00072AF7"/>
    <w:rsid w:val="00073699"/>
    <w:rsid w:val="000747F8"/>
    <w:rsid w:val="00082E3A"/>
    <w:rsid w:val="000871CF"/>
    <w:rsid w:val="000A0C59"/>
    <w:rsid w:val="000B0CC0"/>
    <w:rsid w:val="000B51B1"/>
    <w:rsid w:val="000C2D36"/>
    <w:rsid w:val="000C3EFF"/>
    <w:rsid w:val="000C405C"/>
    <w:rsid w:val="000C5563"/>
    <w:rsid w:val="000D158C"/>
    <w:rsid w:val="000D6047"/>
    <w:rsid w:val="000D6776"/>
    <w:rsid w:val="000E0471"/>
    <w:rsid w:val="000E0874"/>
    <w:rsid w:val="000E4910"/>
    <w:rsid w:val="000F5A22"/>
    <w:rsid w:val="000F6D21"/>
    <w:rsid w:val="001010CB"/>
    <w:rsid w:val="0010395E"/>
    <w:rsid w:val="001102D4"/>
    <w:rsid w:val="00127820"/>
    <w:rsid w:val="00127927"/>
    <w:rsid w:val="0013348B"/>
    <w:rsid w:val="001359F1"/>
    <w:rsid w:val="00136D23"/>
    <w:rsid w:val="00137C31"/>
    <w:rsid w:val="001474C8"/>
    <w:rsid w:val="00152458"/>
    <w:rsid w:val="00152998"/>
    <w:rsid w:val="001557DF"/>
    <w:rsid w:val="001575FB"/>
    <w:rsid w:val="00160997"/>
    <w:rsid w:val="00170701"/>
    <w:rsid w:val="00171058"/>
    <w:rsid w:val="00176B18"/>
    <w:rsid w:val="0018065B"/>
    <w:rsid w:val="001A2547"/>
    <w:rsid w:val="001A5037"/>
    <w:rsid w:val="001A7926"/>
    <w:rsid w:val="001B2EAA"/>
    <w:rsid w:val="001B341E"/>
    <w:rsid w:val="001B59C3"/>
    <w:rsid w:val="001B6958"/>
    <w:rsid w:val="001B6C4C"/>
    <w:rsid w:val="001C2847"/>
    <w:rsid w:val="001C2AA5"/>
    <w:rsid w:val="001C40ED"/>
    <w:rsid w:val="001D017A"/>
    <w:rsid w:val="001D0C47"/>
    <w:rsid w:val="001D52E6"/>
    <w:rsid w:val="001D61F2"/>
    <w:rsid w:val="001E0044"/>
    <w:rsid w:val="001F1016"/>
    <w:rsid w:val="001F256C"/>
    <w:rsid w:val="001F2FF4"/>
    <w:rsid w:val="001F4F6E"/>
    <w:rsid w:val="002004AD"/>
    <w:rsid w:val="00200B4B"/>
    <w:rsid w:val="00201733"/>
    <w:rsid w:val="00205D08"/>
    <w:rsid w:val="002060DB"/>
    <w:rsid w:val="00206F8C"/>
    <w:rsid w:val="002117C6"/>
    <w:rsid w:val="00211B41"/>
    <w:rsid w:val="00211E01"/>
    <w:rsid w:val="00215745"/>
    <w:rsid w:val="00217537"/>
    <w:rsid w:val="00225820"/>
    <w:rsid w:val="00240255"/>
    <w:rsid w:val="0024549A"/>
    <w:rsid w:val="0024610A"/>
    <w:rsid w:val="002462F0"/>
    <w:rsid w:val="00257638"/>
    <w:rsid w:val="00260345"/>
    <w:rsid w:val="002604F6"/>
    <w:rsid w:val="00260C53"/>
    <w:rsid w:val="002617AA"/>
    <w:rsid w:val="0027193D"/>
    <w:rsid w:val="00273F54"/>
    <w:rsid w:val="00277018"/>
    <w:rsid w:val="002778E7"/>
    <w:rsid w:val="0028045E"/>
    <w:rsid w:val="00280A00"/>
    <w:rsid w:val="002959E0"/>
    <w:rsid w:val="00296FB3"/>
    <w:rsid w:val="002A2ED0"/>
    <w:rsid w:val="002A36F7"/>
    <w:rsid w:val="002A504A"/>
    <w:rsid w:val="002B08F5"/>
    <w:rsid w:val="002B0DE9"/>
    <w:rsid w:val="002C0C15"/>
    <w:rsid w:val="002C4819"/>
    <w:rsid w:val="002D2D95"/>
    <w:rsid w:val="002D6319"/>
    <w:rsid w:val="002D636D"/>
    <w:rsid w:val="002D65FD"/>
    <w:rsid w:val="002E2EB5"/>
    <w:rsid w:val="002E35E9"/>
    <w:rsid w:val="002E44A3"/>
    <w:rsid w:val="002E50A0"/>
    <w:rsid w:val="002E5729"/>
    <w:rsid w:val="002E6464"/>
    <w:rsid w:val="002E799A"/>
    <w:rsid w:val="002F6C4D"/>
    <w:rsid w:val="00301E04"/>
    <w:rsid w:val="0030245C"/>
    <w:rsid w:val="003029E2"/>
    <w:rsid w:val="00302AF5"/>
    <w:rsid w:val="003065FC"/>
    <w:rsid w:val="00306967"/>
    <w:rsid w:val="0031278A"/>
    <w:rsid w:val="0031579B"/>
    <w:rsid w:val="00315C15"/>
    <w:rsid w:val="0031634C"/>
    <w:rsid w:val="00325A5B"/>
    <w:rsid w:val="00325BCB"/>
    <w:rsid w:val="003276F0"/>
    <w:rsid w:val="00333439"/>
    <w:rsid w:val="003339B3"/>
    <w:rsid w:val="0033796A"/>
    <w:rsid w:val="00342508"/>
    <w:rsid w:val="00342EBD"/>
    <w:rsid w:val="0034311E"/>
    <w:rsid w:val="003443E7"/>
    <w:rsid w:val="00344BE8"/>
    <w:rsid w:val="003506E2"/>
    <w:rsid w:val="00356B3A"/>
    <w:rsid w:val="003602DF"/>
    <w:rsid w:val="003671E7"/>
    <w:rsid w:val="00372C63"/>
    <w:rsid w:val="00374280"/>
    <w:rsid w:val="0037456F"/>
    <w:rsid w:val="00381A4E"/>
    <w:rsid w:val="00386E11"/>
    <w:rsid w:val="0038774C"/>
    <w:rsid w:val="00387FA1"/>
    <w:rsid w:val="00390C8C"/>
    <w:rsid w:val="003915C3"/>
    <w:rsid w:val="003915F3"/>
    <w:rsid w:val="003920EC"/>
    <w:rsid w:val="003975D9"/>
    <w:rsid w:val="00397DE4"/>
    <w:rsid w:val="003A0501"/>
    <w:rsid w:val="003A439A"/>
    <w:rsid w:val="003A7604"/>
    <w:rsid w:val="003B23BC"/>
    <w:rsid w:val="003C1394"/>
    <w:rsid w:val="003C2ACC"/>
    <w:rsid w:val="003C5C81"/>
    <w:rsid w:val="003D5E00"/>
    <w:rsid w:val="003E239C"/>
    <w:rsid w:val="003E58B9"/>
    <w:rsid w:val="003E756D"/>
    <w:rsid w:val="003F332D"/>
    <w:rsid w:val="003F5069"/>
    <w:rsid w:val="003F7D68"/>
    <w:rsid w:val="004030C1"/>
    <w:rsid w:val="0040624B"/>
    <w:rsid w:val="0041027B"/>
    <w:rsid w:val="00414785"/>
    <w:rsid w:val="00415E07"/>
    <w:rsid w:val="00415E26"/>
    <w:rsid w:val="00416A79"/>
    <w:rsid w:val="00424FC4"/>
    <w:rsid w:val="00431FF8"/>
    <w:rsid w:val="00437A93"/>
    <w:rsid w:val="00445A8B"/>
    <w:rsid w:val="00450206"/>
    <w:rsid w:val="00451DFF"/>
    <w:rsid w:val="00454124"/>
    <w:rsid w:val="00454285"/>
    <w:rsid w:val="00454D9C"/>
    <w:rsid w:val="00462619"/>
    <w:rsid w:val="00464946"/>
    <w:rsid w:val="004703F4"/>
    <w:rsid w:val="00472497"/>
    <w:rsid w:val="004732D1"/>
    <w:rsid w:val="00476932"/>
    <w:rsid w:val="00480ED9"/>
    <w:rsid w:val="00490FE8"/>
    <w:rsid w:val="0049655D"/>
    <w:rsid w:val="004A19E4"/>
    <w:rsid w:val="004A430B"/>
    <w:rsid w:val="004B28A4"/>
    <w:rsid w:val="004B4FDB"/>
    <w:rsid w:val="004C3E55"/>
    <w:rsid w:val="004C6C00"/>
    <w:rsid w:val="004D2F81"/>
    <w:rsid w:val="004E2111"/>
    <w:rsid w:val="004F03EA"/>
    <w:rsid w:val="004F07D2"/>
    <w:rsid w:val="004F0AFA"/>
    <w:rsid w:val="004F0D2E"/>
    <w:rsid w:val="00502A4C"/>
    <w:rsid w:val="00503085"/>
    <w:rsid w:val="00504D2A"/>
    <w:rsid w:val="00506F5A"/>
    <w:rsid w:val="00507CC2"/>
    <w:rsid w:val="0051053E"/>
    <w:rsid w:val="005110F2"/>
    <w:rsid w:val="00513CCB"/>
    <w:rsid w:val="00515947"/>
    <w:rsid w:val="005211BD"/>
    <w:rsid w:val="005216D2"/>
    <w:rsid w:val="00521777"/>
    <w:rsid w:val="00531A7E"/>
    <w:rsid w:val="00533003"/>
    <w:rsid w:val="00536D3B"/>
    <w:rsid w:val="005377A8"/>
    <w:rsid w:val="00543552"/>
    <w:rsid w:val="005446BF"/>
    <w:rsid w:val="005446FA"/>
    <w:rsid w:val="005447CE"/>
    <w:rsid w:val="00545786"/>
    <w:rsid w:val="0055226E"/>
    <w:rsid w:val="00554FCE"/>
    <w:rsid w:val="005616E7"/>
    <w:rsid w:val="00570CD9"/>
    <w:rsid w:val="00572E0E"/>
    <w:rsid w:val="00581254"/>
    <w:rsid w:val="005852C7"/>
    <w:rsid w:val="00585DA3"/>
    <w:rsid w:val="00587754"/>
    <w:rsid w:val="00597994"/>
    <w:rsid w:val="00597E44"/>
    <w:rsid w:val="005A0EAF"/>
    <w:rsid w:val="005A4055"/>
    <w:rsid w:val="005A54FF"/>
    <w:rsid w:val="005A6200"/>
    <w:rsid w:val="005A7232"/>
    <w:rsid w:val="005B32E3"/>
    <w:rsid w:val="005B4F96"/>
    <w:rsid w:val="005D4B69"/>
    <w:rsid w:val="005D73BF"/>
    <w:rsid w:val="005D7910"/>
    <w:rsid w:val="005E3ADB"/>
    <w:rsid w:val="006019CA"/>
    <w:rsid w:val="006066C9"/>
    <w:rsid w:val="006071D1"/>
    <w:rsid w:val="006075CB"/>
    <w:rsid w:val="006075E1"/>
    <w:rsid w:val="006101E7"/>
    <w:rsid w:val="0061183A"/>
    <w:rsid w:val="00611E29"/>
    <w:rsid w:val="00613D8D"/>
    <w:rsid w:val="006206F4"/>
    <w:rsid w:val="006207D8"/>
    <w:rsid w:val="006227C2"/>
    <w:rsid w:val="00627228"/>
    <w:rsid w:val="00627AC6"/>
    <w:rsid w:val="00635456"/>
    <w:rsid w:val="00635E0F"/>
    <w:rsid w:val="0063650A"/>
    <w:rsid w:val="0064359E"/>
    <w:rsid w:val="006619CF"/>
    <w:rsid w:val="00662987"/>
    <w:rsid w:val="00663BAB"/>
    <w:rsid w:val="0067130A"/>
    <w:rsid w:val="00675222"/>
    <w:rsid w:val="006769B4"/>
    <w:rsid w:val="0068215E"/>
    <w:rsid w:val="0069147F"/>
    <w:rsid w:val="00691F31"/>
    <w:rsid w:val="006B0043"/>
    <w:rsid w:val="006B0A35"/>
    <w:rsid w:val="006B3BD1"/>
    <w:rsid w:val="006B51C4"/>
    <w:rsid w:val="006C490C"/>
    <w:rsid w:val="006D0A7C"/>
    <w:rsid w:val="006D0E3F"/>
    <w:rsid w:val="006D5DA1"/>
    <w:rsid w:val="006E345B"/>
    <w:rsid w:val="006E3AE6"/>
    <w:rsid w:val="006E5C6A"/>
    <w:rsid w:val="006F1D51"/>
    <w:rsid w:val="006F513D"/>
    <w:rsid w:val="00702D28"/>
    <w:rsid w:val="00707B7E"/>
    <w:rsid w:val="00707D1B"/>
    <w:rsid w:val="00711257"/>
    <w:rsid w:val="0071274F"/>
    <w:rsid w:val="00714D18"/>
    <w:rsid w:val="00715FA2"/>
    <w:rsid w:val="007166D5"/>
    <w:rsid w:val="00716BD7"/>
    <w:rsid w:val="00730B47"/>
    <w:rsid w:val="00732534"/>
    <w:rsid w:val="00732749"/>
    <w:rsid w:val="007340EA"/>
    <w:rsid w:val="00737851"/>
    <w:rsid w:val="00744FD6"/>
    <w:rsid w:val="007535DF"/>
    <w:rsid w:val="00754153"/>
    <w:rsid w:val="00760F50"/>
    <w:rsid w:val="00762861"/>
    <w:rsid w:val="00764E48"/>
    <w:rsid w:val="007716D6"/>
    <w:rsid w:val="0079624F"/>
    <w:rsid w:val="007A6C55"/>
    <w:rsid w:val="007B0862"/>
    <w:rsid w:val="007B3C32"/>
    <w:rsid w:val="007B52FE"/>
    <w:rsid w:val="007C18E9"/>
    <w:rsid w:val="007C2B5F"/>
    <w:rsid w:val="007C3603"/>
    <w:rsid w:val="007C7A45"/>
    <w:rsid w:val="007D294C"/>
    <w:rsid w:val="007D5A2F"/>
    <w:rsid w:val="007E07E5"/>
    <w:rsid w:val="007F0057"/>
    <w:rsid w:val="007F3582"/>
    <w:rsid w:val="00801B2A"/>
    <w:rsid w:val="00810B0C"/>
    <w:rsid w:val="00821182"/>
    <w:rsid w:val="00821610"/>
    <w:rsid w:val="008224C6"/>
    <w:rsid w:val="00831ECA"/>
    <w:rsid w:val="00856AEE"/>
    <w:rsid w:val="00857F5B"/>
    <w:rsid w:val="00862836"/>
    <w:rsid w:val="00863021"/>
    <w:rsid w:val="00863E36"/>
    <w:rsid w:val="00872A0B"/>
    <w:rsid w:val="00873000"/>
    <w:rsid w:val="00876064"/>
    <w:rsid w:val="00881DD7"/>
    <w:rsid w:val="00882353"/>
    <w:rsid w:val="00883808"/>
    <w:rsid w:val="0088469A"/>
    <w:rsid w:val="008922C2"/>
    <w:rsid w:val="008925FE"/>
    <w:rsid w:val="00892BD0"/>
    <w:rsid w:val="00894F61"/>
    <w:rsid w:val="008A01BA"/>
    <w:rsid w:val="008A033F"/>
    <w:rsid w:val="008A3EA0"/>
    <w:rsid w:val="008A4D8E"/>
    <w:rsid w:val="008A79E1"/>
    <w:rsid w:val="008B077D"/>
    <w:rsid w:val="008B3BBB"/>
    <w:rsid w:val="008C138F"/>
    <w:rsid w:val="008C4765"/>
    <w:rsid w:val="008C66D6"/>
    <w:rsid w:val="008D1066"/>
    <w:rsid w:val="008D1425"/>
    <w:rsid w:val="008D5D67"/>
    <w:rsid w:val="008D7FFC"/>
    <w:rsid w:val="008E1D81"/>
    <w:rsid w:val="008E42BB"/>
    <w:rsid w:val="008F3A9E"/>
    <w:rsid w:val="0090027A"/>
    <w:rsid w:val="00900A45"/>
    <w:rsid w:val="00901889"/>
    <w:rsid w:val="00903F68"/>
    <w:rsid w:val="0090575C"/>
    <w:rsid w:val="00915CC8"/>
    <w:rsid w:val="009179A6"/>
    <w:rsid w:val="00921E3C"/>
    <w:rsid w:val="00923C8B"/>
    <w:rsid w:val="00934063"/>
    <w:rsid w:val="00934C17"/>
    <w:rsid w:val="0093508F"/>
    <w:rsid w:val="00936C07"/>
    <w:rsid w:val="0094685F"/>
    <w:rsid w:val="00947F34"/>
    <w:rsid w:val="00950621"/>
    <w:rsid w:val="009615DD"/>
    <w:rsid w:val="00962693"/>
    <w:rsid w:val="009639AA"/>
    <w:rsid w:val="00972225"/>
    <w:rsid w:val="00973974"/>
    <w:rsid w:val="009757A4"/>
    <w:rsid w:val="0097748E"/>
    <w:rsid w:val="00985296"/>
    <w:rsid w:val="009941A6"/>
    <w:rsid w:val="00994ACF"/>
    <w:rsid w:val="00995358"/>
    <w:rsid w:val="00995C7E"/>
    <w:rsid w:val="00996D57"/>
    <w:rsid w:val="009A4F9B"/>
    <w:rsid w:val="009A551A"/>
    <w:rsid w:val="009A6E7C"/>
    <w:rsid w:val="009C1650"/>
    <w:rsid w:val="009C21AE"/>
    <w:rsid w:val="009C2F18"/>
    <w:rsid w:val="009C3495"/>
    <w:rsid w:val="009C5320"/>
    <w:rsid w:val="009C70A3"/>
    <w:rsid w:val="009C7BBE"/>
    <w:rsid w:val="009D1736"/>
    <w:rsid w:val="009E1BAF"/>
    <w:rsid w:val="009F2109"/>
    <w:rsid w:val="009F313E"/>
    <w:rsid w:val="00A00594"/>
    <w:rsid w:val="00A022C7"/>
    <w:rsid w:val="00A06843"/>
    <w:rsid w:val="00A1684F"/>
    <w:rsid w:val="00A172AA"/>
    <w:rsid w:val="00A2147E"/>
    <w:rsid w:val="00A30CA9"/>
    <w:rsid w:val="00A31077"/>
    <w:rsid w:val="00A319FC"/>
    <w:rsid w:val="00A341F6"/>
    <w:rsid w:val="00A4519A"/>
    <w:rsid w:val="00A534F4"/>
    <w:rsid w:val="00A5378C"/>
    <w:rsid w:val="00A54837"/>
    <w:rsid w:val="00A555A8"/>
    <w:rsid w:val="00A559F7"/>
    <w:rsid w:val="00A57A32"/>
    <w:rsid w:val="00A62431"/>
    <w:rsid w:val="00A65B6D"/>
    <w:rsid w:val="00A775A9"/>
    <w:rsid w:val="00A77B18"/>
    <w:rsid w:val="00A91E84"/>
    <w:rsid w:val="00A92513"/>
    <w:rsid w:val="00A936B7"/>
    <w:rsid w:val="00AA2CF0"/>
    <w:rsid w:val="00AA7965"/>
    <w:rsid w:val="00AB2A5C"/>
    <w:rsid w:val="00AB6182"/>
    <w:rsid w:val="00AB6D31"/>
    <w:rsid w:val="00AC500C"/>
    <w:rsid w:val="00AC5EF3"/>
    <w:rsid w:val="00AD0318"/>
    <w:rsid w:val="00AD0C91"/>
    <w:rsid w:val="00AD2784"/>
    <w:rsid w:val="00AD3B02"/>
    <w:rsid w:val="00AD40E5"/>
    <w:rsid w:val="00AE15D6"/>
    <w:rsid w:val="00AE7E2A"/>
    <w:rsid w:val="00AF211A"/>
    <w:rsid w:val="00AF3D07"/>
    <w:rsid w:val="00AF4A4F"/>
    <w:rsid w:val="00B02FBB"/>
    <w:rsid w:val="00B037EF"/>
    <w:rsid w:val="00B04B1A"/>
    <w:rsid w:val="00B0635D"/>
    <w:rsid w:val="00B10712"/>
    <w:rsid w:val="00B12AB4"/>
    <w:rsid w:val="00B147A9"/>
    <w:rsid w:val="00B14800"/>
    <w:rsid w:val="00B14CFD"/>
    <w:rsid w:val="00B15C60"/>
    <w:rsid w:val="00B17B06"/>
    <w:rsid w:val="00B308F8"/>
    <w:rsid w:val="00B30B5A"/>
    <w:rsid w:val="00B354A9"/>
    <w:rsid w:val="00B52D01"/>
    <w:rsid w:val="00B558BE"/>
    <w:rsid w:val="00B56FA9"/>
    <w:rsid w:val="00B640D5"/>
    <w:rsid w:val="00B8165A"/>
    <w:rsid w:val="00B91953"/>
    <w:rsid w:val="00B93B71"/>
    <w:rsid w:val="00B957C0"/>
    <w:rsid w:val="00BA0DFD"/>
    <w:rsid w:val="00BB0281"/>
    <w:rsid w:val="00BB03F8"/>
    <w:rsid w:val="00BB1B0D"/>
    <w:rsid w:val="00BB3A1F"/>
    <w:rsid w:val="00BB5862"/>
    <w:rsid w:val="00BB7919"/>
    <w:rsid w:val="00BD408F"/>
    <w:rsid w:val="00BD782F"/>
    <w:rsid w:val="00BE16FD"/>
    <w:rsid w:val="00BE386A"/>
    <w:rsid w:val="00BE6510"/>
    <w:rsid w:val="00BE67EE"/>
    <w:rsid w:val="00BE6A59"/>
    <w:rsid w:val="00BF2BF6"/>
    <w:rsid w:val="00BF308F"/>
    <w:rsid w:val="00BF35EB"/>
    <w:rsid w:val="00BF4DAB"/>
    <w:rsid w:val="00BF765F"/>
    <w:rsid w:val="00C00AAF"/>
    <w:rsid w:val="00C02E5D"/>
    <w:rsid w:val="00C03C76"/>
    <w:rsid w:val="00C03EDC"/>
    <w:rsid w:val="00C07A06"/>
    <w:rsid w:val="00C1288C"/>
    <w:rsid w:val="00C146F8"/>
    <w:rsid w:val="00C16F9F"/>
    <w:rsid w:val="00C2711A"/>
    <w:rsid w:val="00C30BCC"/>
    <w:rsid w:val="00C319FC"/>
    <w:rsid w:val="00C32934"/>
    <w:rsid w:val="00C362F1"/>
    <w:rsid w:val="00C36612"/>
    <w:rsid w:val="00C376E2"/>
    <w:rsid w:val="00C4016D"/>
    <w:rsid w:val="00C4057E"/>
    <w:rsid w:val="00C41EEF"/>
    <w:rsid w:val="00C42F49"/>
    <w:rsid w:val="00C434DF"/>
    <w:rsid w:val="00C53D30"/>
    <w:rsid w:val="00C54B46"/>
    <w:rsid w:val="00C5605B"/>
    <w:rsid w:val="00C61D43"/>
    <w:rsid w:val="00C62A74"/>
    <w:rsid w:val="00C70792"/>
    <w:rsid w:val="00C833EA"/>
    <w:rsid w:val="00C83A31"/>
    <w:rsid w:val="00C95FDB"/>
    <w:rsid w:val="00CA2B38"/>
    <w:rsid w:val="00CB0363"/>
    <w:rsid w:val="00CB14FF"/>
    <w:rsid w:val="00CB216D"/>
    <w:rsid w:val="00CB28AF"/>
    <w:rsid w:val="00CC40F2"/>
    <w:rsid w:val="00CC41A3"/>
    <w:rsid w:val="00CD6C44"/>
    <w:rsid w:val="00CE2D56"/>
    <w:rsid w:val="00CE30B2"/>
    <w:rsid w:val="00D109C4"/>
    <w:rsid w:val="00D140FC"/>
    <w:rsid w:val="00D15858"/>
    <w:rsid w:val="00D15A23"/>
    <w:rsid w:val="00D16437"/>
    <w:rsid w:val="00D1747B"/>
    <w:rsid w:val="00D20F0C"/>
    <w:rsid w:val="00D21569"/>
    <w:rsid w:val="00D27FFA"/>
    <w:rsid w:val="00D30E46"/>
    <w:rsid w:val="00D34E79"/>
    <w:rsid w:val="00D41C9B"/>
    <w:rsid w:val="00D4350B"/>
    <w:rsid w:val="00D46804"/>
    <w:rsid w:val="00D46F04"/>
    <w:rsid w:val="00D5456C"/>
    <w:rsid w:val="00D55AA2"/>
    <w:rsid w:val="00D55B4D"/>
    <w:rsid w:val="00D56E8C"/>
    <w:rsid w:val="00D64A04"/>
    <w:rsid w:val="00D73C6E"/>
    <w:rsid w:val="00D74ACB"/>
    <w:rsid w:val="00D81B87"/>
    <w:rsid w:val="00D82395"/>
    <w:rsid w:val="00D82C56"/>
    <w:rsid w:val="00D871F1"/>
    <w:rsid w:val="00D9095B"/>
    <w:rsid w:val="00D94777"/>
    <w:rsid w:val="00D972B9"/>
    <w:rsid w:val="00D9752A"/>
    <w:rsid w:val="00DA49A1"/>
    <w:rsid w:val="00DA4BD2"/>
    <w:rsid w:val="00DB366A"/>
    <w:rsid w:val="00DB7D2A"/>
    <w:rsid w:val="00DC2012"/>
    <w:rsid w:val="00DC26B6"/>
    <w:rsid w:val="00DC37D7"/>
    <w:rsid w:val="00DC692A"/>
    <w:rsid w:val="00DC7DBE"/>
    <w:rsid w:val="00DD1D1C"/>
    <w:rsid w:val="00DD3FCA"/>
    <w:rsid w:val="00DE5095"/>
    <w:rsid w:val="00DF07C8"/>
    <w:rsid w:val="00DF0DA1"/>
    <w:rsid w:val="00DF1BF0"/>
    <w:rsid w:val="00DF566E"/>
    <w:rsid w:val="00DF6398"/>
    <w:rsid w:val="00DF72BE"/>
    <w:rsid w:val="00E11D18"/>
    <w:rsid w:val="00E164E4"/>
    <w:rsid w:val="00E17DA4"/>
    <w:rsid w:val="00E21892"/>
    <w:rsid w:val="00E2575C"/>
    <w:rsid w:val="00E260D4"/>
    <w:rsid w:val="00E36791"/>
    <w:rsid w:val="00E464C6"/>
    <w:rsid w:val="00E52C81"/>
    <w:rsid w:val="00E605E2"/>
    <w:rsid w:val="00E60BDE"/>
    <w:rsid w:val="00E670CA"/>
    <w:rsid w:val="00E72BF1"/>
    <w:rsid w:val="00E730D8"/>
    <w:rsid w:val="00E8210B"/>
    <w:rsid w:val="00E8476E"/>
    <w:rsid w:val="00EA3002"/>
    <w:rsid w:val="00EA36F3"/>
    <w:rsid w:val="00EA523B"/>
    <w:rsid w:val="00EA7A69"/>
    <w:rsid w:val="00EA7D54"/>
    <w:rsid w:val="00EB62B7"/>
    <w:rsid w:val="00EB72E7"/>
    <w:rsid w:val="00EC13A6"/>
    <w:rsid w:val="00EC59E7"/>
    <w:rsid w:val="00EC630D"/>
    <w:rsid w:val="00ED0931"/>
    <w:rsid w:val="00ED0F73"/>
    <w:rsid w:val="00ED7671"/>
    <w:rsid w:val="00ED7768"/>
    <w:rsid w:val="00EE1479"/>
    <w:rsid w:val="00EE2627"/>
    <w:rsid w:val="00EF3780"/>
    <w:rsid w:val="00EF4695"/>
    <w:rsid w:val="00F03BF4"/>
    <w:rsid w:val="00F0480E"/>
    <w:rsid w:val="00F141F2"/>
    <w:rsid w:val="00F17C2D"/>
    <w:rsid w:val="00F245E8"/>
    <w:rsid w:val="00F279E7"/>
    <w:rsid w:val="00F329A0"/>
    <w:rsid w:val="00F332FF"/>
    <w:rsid w:val="00F3586B"/>
    <w:rsid w:val="00F3753D"/>
    <w:rsid w:val="00F37F40"/>
    <w:rsid w:val="00F4019B"/>
    <w:rsid w:val="00F4414F"/>
    <w:rsid w:val="00F516D1"/>
    <w:rsid w:val="00F56E7D"/>
    <w:rsid w:val="00F610BD"/>
    <w:rsid w:val="00F64A08"/>
    <w:rsid w:val="00F64ECA"/>
    <w:rsid w:val="00F64ECE"/>
    <w:rsid w:val="00F71622"/>
    <w:rsid w:val="00F81024"/>
    <w:rsid w:val="00F83813"/>
    <w:rsid w:val="00F86ACE"/>
    <w:rsid w:val="00F91CBC"/>
    <w:rsid w:val="00FA0109"/>
    <w:rsid w:val="00FB0A6A"/>
    <w:rsid w:val="00FB3D35"/>
    <w:rsid w:val="00FC2315"/>
    <w:rsid w:val="00FC6343"/>
    <w:rsid w:val="00FC7DCB"/>
    <w:rsid w:val="00FD41C7"/>
    <w:rsid w:val="00FD54A3"/>
    <w:rsid w:val="00FD66CC"/>
    <w:rsid w:val="00FD7766"/>
    <w:rsid w:val="00FE3FBA"/>
    <w:rsid w:val="00FF0B89"/>
    <w:rsid w:val="00FF131C"/>
    <w:rsid w:val="00FF2F50"/>
    <w:rsid w:val="00FF551C"/>
    <w:rsid w:val="00FF5F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E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qFormat="1"/>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693"/>
    <w:rPr>
      <w:sz w:val="24"/>
      <w:szCs w:val="24"/>
    </w:rPr>
  </w:style>
  <w:style w:type="paragraph" w:styleId="1">
    <w:name w:val="heading 1"/>
    <w:basedOn w:val="a0"/>
    <w:next w:val="a0"/>
    <w:link w:val="10"/>
    <w:qFormat/>
    <w:rsid w:val="002C481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0"/>
    <w:link w:val="30"/>
    <w:uiPriority w:val="9"/>
    <w:qFormat/>
    <w:rsid w:val="000C556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0">
    <w:name w:val="s0"/>
    <w:rsid w:val="00962693"/>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uiPriority w:val="99"/>
    <w:rsid w:val="00962693"/>
    <w:rPr>
      <w:rFonts w:ascii="Times New Roman" w:hAnsi="Times New Roman" w:cs="Times New Roman" w:hint="default"/>
      <w:color w:val="333399"/>
      <w:u w:val="single"/>
    </w:rPr>
  </w:style>
  <w:style w:type="character" w:customStyle="1" w:styleId="s1">
    <w:name w:val="s1"/>
    <w:uiPriority w:val="99"/>
    <w:rsid w:val="00962693"/>
    <w:rPr>
      <w:rFonts w:ascii="Times New Roman" w:hAnsi="Times New Roman" w:cs="Times New Roman" w:hint="default"/>
      <w:b/>
      <w:bCs/>
      <w:i w:val="0"/>
      <w:iCs w:val="0"/>
      <w:strike w:val="0"/>
      <w:dstrike w:val="0"/>
      <w:color w:val="000000"/>
      <w:sz w:val="24"/>
      <w:szCs w:val="24"/>
      <w:u w:val="none"/>
      <w:effect w:val="none"/>
    </w:rPr>
  </w:style>
  <w:style w:type="paragraph" w:styleId="a5">
    <w:name w:val="Balloon Text"/>
    <w:basedOn w:val="a0"/>
    <w:link w:val="a6"/>
    <w:rsid w:val="0037456F"/>
    <w:rPr>
      <w:rFonts w:ascii="Tahoma" w:hAnsi="Tahoma" w:cs="Tahoma"/>
      <w:sz w:val="16"/>
      <w:szCs w:val="16"/>
    </w:rPr>
  </w:style>
  <w:style w:type="character" w:customStyle="1" w:styleId="a6">
    <w:name w:val="Текст выноски Знак"/>
    <w:basedOn w:val="a1"/>
    <w:link w:val="a5"/>
    <w:rsid w:val="0037456F"/>
    <w:rPr>
      <w:rFonts w:ascii="Tahoma" w:hAnsi="Tahoma" w:cs="Tahoma"/>
      <w:sz w:val="16"/>
      <w:szCs w:val="16"/>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0"/>
    <w:link w:val="a8"/>
    <w:uiPriority w:val="99"/>
    <w:unhideWhenUsed/>
    <w:qFormat/>
    <w:rsid w:val="00950621"/>
    <w:pPr>
      <w:spacing w:before="100" w:beforeAutospacing="1" w:after="100" w:afterAutospacing="1"/>
    </w:pPr>
  </w:style>
  <w:style w:type="paragraph" w:customStyle="1" w:styleId="Iauiue">
    <w:name w:val="Iau?iue"/>
    <w:rsid w:val="001474C8"/>
    <w:pPr>
      <w:widowControl w:val="0"/>
    </w:pPr>
  </w:style>
  <w:style w:type="paragraph" w:styleId="a9">
    <w:name w:val="Body Text"/>
    <w:basedOn w:val="a0"/>
    <w:link w:val="aa"/>
    <w:rsid w:val="001474C8"/>
    <w:pPr>
      <w:tabs>
        <w:tab w:val="left" w:pos="0"/>
      </w:tabs>
      <w:jc w:val="both"/>
    </w:pPr>
    <w:rPr>
      <w:sz w:val="28"/>
      <w:szCs w:val="20"/>
    </w:rPr>
  </w:style>
  <w:style w:type="character" w:customStyle="1" w:styleId="aa">
    <w:name w:val="Основной текст Знак"/>
    <w:basedOn w:val="a1"/>
    <w:link w:val="a9"/>
    <w:rsid w:val="001474C8"/>
    <w:rPr>
      <w:sz w:val="28"/>
    </w:rPr>
  </w:style>
  <w:style w:type="paragraph" w:styleId="ab">
    <w:name w:val="List Paragraph"/>
    <w:basedOn w:val="a0"/>
    <w:uiPriority w:val="34"/>
    <w:qFormat/>
    <w:rsid w:val="001474C8"/>
    <w:pPr>
      <w:ind w:left="720"/>
      <w:contextualSpacing/>
    </w:pPr>
  </w:style>
  <w:style w:type="character" w:customStyle="1" w:styleId="30">
    <w:name w:val="Заголовок 3 Знак"/>
    <w:basedOn w:val="a1"/>
    <w:link w:val="3"/>
    <w:uiPriority w:val="9"/>
    <w:rsid w:val="000C5563"/>
    <w:rPr>
      <w:b/>
      <w:bCs/>
      <w:sz w:val="27"/>
      <w:szCs w:val="27"/>
    </w:rPr>
  </w:style>
  <w:style w:type="character" w:customStyle="1" w:styleId="apple-converted-space">
    <w:name w:val="apple-converted-space"/>
    <w:basedOn w:val="a1"/>
    <w:rsid w:val="000C5563"/>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7"/>
    <w:uiPriority w:val="99"/>
    <w:locked/>
    <w:rsid w:val="000C5563"/>
    <w:rPr>
      <w:sz w:val="24"/>
      <w:szCs w:val="24"/>
    </w:rPr>
  </w:style>
  <w:style w:type="paragraph" w:styleId="ac">
    <w:name w:val="header"/>
    <w:basedOn w:val="a0"/>
    <w:link w:val="ad"/>
    <w:uiPriority w:val="99"/>
    <w:unhideWhenUsed/>
    <w:rsid w:val="000C5563"/>
    <w:pPr>
      <w:tabs>
        <w:tab w:val="center" w:pos="4677"/>
        <w:tab w:val="right" w:pos="9355"/>
      </w:tabs>
    </w:pPr>
    <w:rPr>
      <w:color w:val="000000"/>
    </w:rPr>
  </w:style>
  <w:style w:type="character" w:customStyle="1" w:styleId="ad">
    <w:name w:val="Верхний колонтитул Знак"/>
    <w:basedOn w:val="a1"/>
    <w:link w:val="ac"/>
    <w:uiPriority w:val="99"/>
    <w:rsid w:val="000C5563"/>
    <w:rPr>
      <w:color w:val="000000"/>
      <w:sz w:val="24"/>
      <w:szCs w:val="24"/>
    </w:rPr>
  </w:style>
  <w:style w:type="table" w:styleId="ae">
    <w:name w:val="Table Grid"/>
    <w:basedOn w:val="a2"/>
    <w:uiPriority w:val="59"/>
    <w:rsid w:val="000C5563"/>
    <w:pPr>
      <w:ind w:left="113" w:right="113"/>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атья"/>
    <w:basedOn w:val="a0"/>
    <w:link w:val="af"/>
    <w:rsid w:val="000C5563"/>
    <w:pPr>
      <w:widowControl w:val="0"/>
      <w:numPr>
        <w:numId w:val="6"/>
      </w:numPr>
      <w:tabs>
        <w:tab w:val="left" w:pos="0"/>
        <w:tab w:val="left" w:pos="993"/>
      </w:tabs>
      <w:adjustRightInd w:val="0"/>
      <w:jc w:val="both"/>
    </w:pPr>
    <w:rPr>
      <w:rFonts w:ascii="Arial" w:hAnsi="Arial"/>
    </w:rPr>
  </w:style>
  <w:style w:type="paragraph" w:customStyle="1" w:styleId="j15">
    <w:name w:val="j15"/>
    <w:basedOn w:val="a0"/>
    <w:rsid w:val="000C5563"/>
    <w:pPr>
      <w:spacing w:before="100" w:beforeAutospacing="1" w:after="100" w:afterAutospacing="1"/>
    </w:pPr>
  </w:style>
  <w:style w:type="paragraph" w:customStyle="1" w:styleId="j16">
    <w:name w:val="j16"/>
    <w:basedOn w:val="a0"/>
    <w:rsid w:val="000C5563"/>
    <w:pPr>
      <w:spacing w:before="100" w:beforeAutospacing="1" w:after="100" w:afterAutospacing="1"/>
    </w:pPr>
  </w:style>
  <w:style w:type="paragraph" w:customStyle="1" w:styleId="j13">
    <w:name w:val="j13"/>
    <w:basedOn w:val="a0"/>
    <w:rsid w:val="000C5563"/>
    <w:pPr>
      <w:spacing w:before="100" w:beforeAutospacing="1" w:after="100" w:afterAutospacing="1"/>
    </w:pPr>
  </w:style>
  <w:style w:type="character" w:customStyle="1" w:styleId="af">
    <w:name w:val="Статья Знак"/>
    <w:link w:val="a"/>
    <w:rsid w:val="000C5563"/>
    <w:rPr>
      <w:rFonts w:ascii="Arial" w:hAnsi="Arial" w:cs="Arial"/>
      <w:sz w:val="24"/>
      <w:szCs w:val="24"/>
    </w:rPr>
  </w:style>
  <w:style w:type="paragraph" w:styleId="af0">
    <w:name w:val="No Spacing"/>
    <w:qFormat/>
    <w:rsid w:val="00D34E79"/>
    <w:rPr>
      <w:rFonts w:ascii="Calibri" w:eastAsia="Calibri" w:hAnsi="Calibri"/>
      <w:sz w:val="22"/>
      <w:szCs w:val="22"/>
      <w:lang w:eastAsia="en-US"/>
    </w:rPr>
  </w:style>
  <w:style w:type="paragraph" w:styleId="af1">
    <w:name w:val="footer"/>
    <w:basedOn w:val="a0"/>
    <w:link w:val="af2"/>
    <w:rsid w:val="003B23BC"/>
    <w:pPr>
      <w:tabs>
        <w:tab w:val="center" w:pos="4677"/>
        <w:tab w:val="right" w:pos="9355"/>
      </w:tabs>
    </w:pPr>
  </w:style>
  <w:style w:type="character" w:customStyle="1" w:styleId="af2">
    <w:name w:val="Нижний колонтитул Знак"/>
    <w:basedOn w:val="a1"/>
    <w:link w:val="af1"/>
    <w:rsid w:val="003B23BC"/>
    <w:rPr>
      <w:sz w:val="24"/>
      <w:szCs w:val="24"/>
    </w:rPr>
  </w:style>
  <w:style w:type="character" w:customStyle="1" w:styleId="10">
    <w:name w:val="Заголовок 1 Знак"/>
    <w:basedOn w:val="a1"/>
    <w:link w:val="1"/>
    <w:rsid w:val="002C4819"/>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qFormat="1"/>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62693"/>
    <w:rPr>
      <w:sz w:val="24"/>
      <w:szCs w:val="24"/>
    </w:rPr>
  </w:style>
  <w:style w:type="paragraph" w:styleId="1">
    <w:name w:val="heading 1"/>
    <w:basedOn w:val="a0"/>
    <w:next w:val="a0"/>
    <w:link w:val="10"/>
    <w:qFormat/>
    <w:rsid w:val="002C481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0"/>
    <w:link w:val="30"/>
    <w:uiPriority w:val="9"/>
    <w:qFormat/>
    <w:rsid w:val="000C556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0">
    <w:name w:val="s0"/>
    <w:rsid w:val="00962693"/>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uiPriority w:val="99"/>
    <w:rsid w:val="00962693"/>
    <w:rPr>
      <w:rFonts w:ascii="Times New Roman" w:hAnsi="Times New Roman" w:cs="Times New Roman" w:hint="default"/>
      <w:color w:val="333399"/>
      <w:u w:val="single"/>
    </w:rPr>
  </w:style>
  <w:style w:type="character" w:customStyle="1" w:styleId="s1">
    <w:name w:val="s1"/>
    <w:uiPriority w:val="99"/>
    <w:rsid w:val="00962693"/>
    <w:rPr>
      <w:rFonts w:ascii="Times New Roman" w:hAnsi="Times New Roman" w:cs="Times New Roman" w:hint="default"/>
      <w:b/>
      <w:bCs/>
      <w:i w:val="0"/>
      <w:iCs w:val="0"/>
      <w:strike w:val="0"/>
      <w:dstrike w:val="0"/>
      <w:color w:val="000000"/>
      <w:sz w:val="24"/>
      <w:szCs w:val="24"/>
      <w:u w:val="none"/>
      <w:effect w:val="none"/>
    </w:rPr>
  </w:style>
  <w:style w:type="paragraph" w:styleId="a5">
    <w:name w:val="Balloon Text"/>
    <w:basedOn w:val="a0"/>
    <w:link w:val="a6"/>
    <w:rsid w:val="0037456F"/>
    <w:rPr>
      <w:rFonts w:ascii="Tahoma" w:hAnsi="Tahoma" w:cs="Tahoma"/>
      <w:sz w:val="16"/>
      <w:szCs w:val="16"/>
    </w:rPr>
  </w:style>
  <w:style w:type="character" w:customStyle="1" w:styleId="a6">
    <w:name w:val="Текст выноски Знак"/>
    <w:basedOn w:val="a1"/>
    <w:link w:val="a5"/>
    <w:rsid w:val="0037456F"/>
    <w:rPr>
      <w:rFonts w:ascii="Tahoma" w:hAnsi="Tahoma" w:cs="Tahoma"/>
      <w:sz w:val="16"/>
      <w:szCs w:val="16"/>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
    <w:basedOn w:val="a0"/>
    <w:link w:val="a8"/>
    <w:uiPriority w:val="99"/>
    <w:unhideWhenUsed/>
    <w:qFormat/>
    <w:rsid w:val="00950621"/>
    <w:pPr>
      <w:spacing w:before="100" w:beforeAutospacing="1" w:after="100" w:afterAutospacing="1"/>
    </w:pPr>
  </w:style>
  <w:style w:type="paragraph" w:customStyle="1" w:styleId="Iauiue">
    <w:name w:val="Iau?iue"/>
    <w:rsid w:val="001474C8"/>
    <w:pPr>
      <w:widowControl w:val="0"/>
    </w:pPr>
  </w:style>
  <w:style w:type="paragraph" w:styleId="a9">
    <w:name w:val="Body Text"/>
    <w:basedOn w:val="a0"/>
    <w:link w:val="aa"/>
    <w:rsid w:val="001474C8"/>
    <w:pPr>
      <w:tabs>
        <w:tab w:val="left" w:pos="0"/>
      </w:tabs>
      <w:jc w:val="both"/>
    </w:pPr>
    <w:rPr>
      <w:sz w:val="28"/>
      <w:szCs w:val="20"/>
    </w:rPr>
  </w:style>
  <w:style w:type="character" w:customStyle="1" w:styleId="aa">
    <w:name w:val="Основной текст Знак"/>
    <w:basedOn w:val="a1"/>
    <w:link w:val="a9"/>
    <w:rsid w:val="001474C8"/>
    <w:rPr>
      <w:sz w:val="28"/>
    </w:rPr>
  </w:style>
  <w:style w:type="paragraph" w:styleId="ab">
    <w:name w:val="List Paragraph"/>
    <w:basedOn w:val="a0"/>
    <w:uiPriority w:val="34"/>
    <w:qFormat/>
    <w:rsid w:val="001474C8"/>
    <w:pPr>
      <w:ind w:left="720"/>
      <w:contextualSpacing/>
    </w:pPr>
  </w:style>
  <w:style w:type="character" w:customStyle="1" w:styleId="30">
    <w:name w:val="Заголовок 3 Знак"/>
    <w:basedOn w:val="a1"/>
    <w:link w:val="3"/>
    <w:uiPriority w:val="9"/>
    <w:rsid w:val="000C5563"/>
    <w:rPr>
      <w:b/>
      <w:bCs/>
      <w:sz w:val="27"/>
      <w:szCs w:val="27"/>
    </w:rPr>
  </w:style>
  <w:style w:type="character" w:customStyle="1" w:styleId="apple-converted-space">
    <w:name w:val="apple-converted-space"/>
    <w:basedOn w:val="a1"/>
    <w:rsid w:val="000C5563"/>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7"/>
    <w:uiPriority w:val="99"/>
    <w:locked/>
    <w:rsid w:val="000C5563"/>
    <w:rPr>
      <w:sz w:val="24"/>
      <w:szCs w:val="24"/>
    </w:rPr>
  </w:style>
  <w:style w:type="paragraph" w:styleId="ac">
    <w:name w:val="header"/>
    <w:basedOn w:val="a0"/>
    <w:link w:val="ad"/>
    <w:uiPriority w:val="99"/>
    <w:unhideWhenUsed/>
    <w:rsid w:val="000C5563"/>
    <w:pPr>
      <w:tabs>
        <w:tab w:val="center" w:pos="4677"/>
        <w:tab w:val="right" w:pos="9355"/>
      </w:tabs>
    </w:pPr>
    <w:rPr>
      <w:color w:val="000000"/>
    </w:rPr>
  </w:style>
  <w:style w:type="character" w:customStyle="1" w:styleId="ad">
    <w:name w:val="Верхний колонтитул Знак"/>
    <w:basedOn w:val="a1"/>
    <w:link w:val="ac"/>
    <w:uiPriority w:val="99"/>
    <w:rsid w:val="000C5563"/>
    <w:rPr>
      <w:color w:val="000000"/>
      <w:sz w:val="24"/>
      <w:szCs w:val="24"/>
    </w:rPr>
  </w:style>
  <w:style w:type="table" w:styleId="ae">
    <w:name w:val="Table Grid"/>
    <w:basedOn w:val="a2"/>
    <w:uiPriority w:val="59"/>
    <w:rsid w:val="000C5563"/>
    <w:pPr>
      <w:ind w:left="113" w:right="113"/>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атья"/>
    <w:basedOn w:val="a0"/>
    <w:link w:val="af"/>
    <w:rsid w:val="000C5563"/>
    <w:pPr>
      <w:widowControl w:val="0"/>
      <w:numPr>
        <w:numId w:val="6"/>
      </w:numPr>
      <w:tabs>
        <w:tab w:val="left" w:pos="0"/>
        <w:tab w:val="left" w:pos="993"/>
      </w:tabs>
      <w:adjustRightInd w:val="0"/>
      <w:jc w:val="both"/>
    </w:pPr>
    <w:rPr>
      <w:rFonts w:ascii="Arial" w:hAnsi="Arial"/>
    </w:rPr>
  </w:style>
  <w:style w:type="paragraph" w:customStyle="1" w:styleId="j15">
    <w:name w:val="j15"/>
    <w:basedOn w:val="a0"/>
    <w:rsid w:val="000C5563"/>
    <w:pPr>
      <w:spacing w:before="100" w:beforeAutospacing="1" w:after="100" w:afterAutospacing="1"/>
    </w:pPr>
  </w:style>
  <w:style w:type="paragraph" w:customStyle="1" w:styleId="j16">
    <w:name w:val="j16"/>
    <w:basedOn w:val="a0"/>
    <w:rsid w:val="000C5563"/>
    <w:pPr>
      <w:spacing w:before="100" w:beforeAutospacing="1" w:after="100" w:afterAutospacing="1"/>
    </w:pPr>
  </w:style>
  <w:style w:type="paragraph" w:customStyle="1" w:styleId="j13">
    <w:name w:val="j13"/>
    <w:basedOn w:val="a0"/>
    <w:rsid w:val="000C5563"/>
    <w:pPr>
      <w:spacing w:before="100" w:beforeAutospacing="1" w:after="100" w:afterAutospacing="1"/>
    </w:pPr>
  </w:style>
  <w:style w:type="character" w:customStyle="1" w:styleId="af">
    <w:name w:val="Статья Знак"/>
    <w:link w:val="a"/>
    <w:rsid w:val="000C5563"/>
    <w:rPr>
      <w:rFonts w:ascii="Arial" w:hAnsi="Arial" w:cs="Arial"/>
      <w:sz w:val="24"/>
      <w:szCs w:val="24"/>
    </w:rPr>
  </w:style>
  <w:style w:type="paragraph" w:styleId="af0">
    <w:name w:val="No Spacing"/>
    <w:qFormat/>
    <w:rsid w:val="00D34E79"/>
    <w:rPr>
      <w:rFonts w:ascii="Calibri" w:eastAsia="Calibri" w:hAnsi="Calibri"/>
      <w:sz w:val="22"/>
      <w:szCs w:val="22"/>
      <w:lang w:eastAsia="en-US"/>
    </w:rPr>
  </w:style>
  <w:style w:type="paragraph" w:styleId="af1">
    <w:name w:val="footer"/>
    <w:basedOn w:val="a0"/>
    <w:link w:val="af2"/>
    <w:rsid w:val="003B23BC"/>
    <w:pPr>
      <w:tabs>
        <w:tab w:val="center" w:pos="4677"/>
        <w:tab w:val="right" w:pos="9355"/>
      </w:tabs>
    </w:pPr>
  </w:style>
  <w:style w:type="character" w:customStyle="1" w:styleId="af2">
    <w:name w:val="Нижний колонтитул Знак"/>
    <w:basedOn w:val="a1"/>
    <w:link w:val="af1"/>
    <w:rsid w:val="003B23BC"/>
    <w:rPr>
      <w:sz w:val="24"/>
      <w:szCs w:val="24"/>
    </w:rPr>
  </w:style>
  <w:style w:type="character" w:customStyle="1" w:styleId="10">
    <w:name w:val="Заголовок 1 Знак"/>
    <w:basedOn w:val="a1"/>
    <w:link w:val="1"/>
    <w:rsid w:val="002C481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15095">
      <w:bodyDiv w:val="1"/>
      <w:marLeft w:val="0"/>
      <w:marRight w:val="0"/>
      <w:marTop w:val="0"/>
      <w:marBottom w:val="0"/>
      <w:divBdr>
        <w:top w:val="none" w:sz="0" w:space="0" w:color="auto"/>
        <w:left w:val="none" w:sz="0" w:space="0" w:color="auto"/>
        <w:bottom w:val="none" w:sz="0" w:space="0" w:color="auto"/>
        <w:right w:val="none" w:sz="0" w:space="0" w:color="auto"/>
      </w:divBdr>
    </w:div>
    <w:div w:id="141433897">
      <w:bodyDiv w:val="1"/>
      <w:marLeft w:val="0"/>
      <w:marRight w:val="0"/>
      <w:marTop w:val="0"/>
      <w:marBottom w:val="0"/>
      <w:divBdr>
        <w:top w:val="none" w:sz="0" w:space="0" w:color="auto"/>
        <w:left w:val="none" w:sz="0" w:space="0" w:color="auto"/>
        <w:bottom w:val="none" w:sz="0" w:space="0" w:color="auto"/>
        <w:right w:val="none" w:sz="0" w:space="0" w:color="auto"/>
      </w:divBdr>
    </w:div>
    <w:div w:id="190459948">
      <w:bodyDiv w:val="1"/>
      <w:marLeft w:val="0"/>
      <w:marRight w:val="0"/>
      <w:marTop w:val="0"/>
      <w:marBottom w:val="0"/>
      <w:divBdr>
        <w:top w:val="none" w:sz="0" w:space="0" w:color="auto"/>
        <w:left w:val="none" w:sz="0" w:space="0" w:color="auto"/>
        <w:bottom w:val="none" w:sz="0" w:space="0" w:color="auto"/>
        <w:right w:val="none" w:sz="0" w:space="0" w:color="auto"/>
      </w:divBdr>
    </w:div>
    <w:div w:id="193619880">
      <w:bodyDiv w:val="1"/>
      <w:marLeft w:val="0"/>
      <w:marRight w:val="0"/>
      <w:marTop w:val="0"/>
      <w:marBottom w:val="0"/>
      <w:divBdr>
        <w:top w:val="none" w:sz="0" w:space="0" w:color="auto"/>
        <w:left w:val="none" w:sz="0" w:space="0" w:color="auto"/>
        <w:bottom w:val="none" w:sz="0" w:space="0" w:color="auto"/>
        <w:right w:val="none" w:sz="0" w:space="0" w:color="auto"/>
      </w:divBdr>
    </w:div>
    <w:div w:id="216357378">
      <w:bodyDiv w:val="1"/>
      <w:marLeft w:val="0"/>
      <w:marRight w:val="0"/>
      <w:marTop w:val="0"/>
      <w:marBottom w:val="0"/>
      <w:divBdr>
        <w:top w:val="none" w:sz="0" w:space="0" w:color="auto"/>
        <w:left w:val="none" w:sz="0" w:space="0" w:color="auto"/>
        <w:bottom w:val="none" w:sz="0" w:space="0" w:color="auto"/>
        <w:right w:val="none" w:sz="0" w:space="0" w:color="auto"/>
      </w:divBdr>
    </w:div>
    <w:div w:id="221644949">
      <w:bodyDiv w:val="1"/>
      <w:marLeft w:val="0"/>
      <w:marRight w:val="0"/>
      <w:marTop w:val="0"/>
      <w:marBottom w:val="0"/>
      <w:divBdr>
        <w:top w:val="none" w:sz="0" w:space="0" w:color="auto"/>
        <w:left w:val="none" w:sz="0" w:space="0" w:color="auto"/>
        <w:bottom w:val="none" w:sz="0" w:space="0" w:color="auto"/>
        <w:right w:val="none" w:sz="0" w:space="0" w:color="auto"/>
      </w:divBdr>
    </w:div>
    <w:div w:id="236403623">
      <w:bodyDiv w:val="1"/>
      <w:marLeft w:val="0"/>
      <w:marRight w:val="0"/>
      <w:marTop w:val="0"/>
      <w:marBottom w:val="0"/>
      <w:divBdr>
        <w:top w:val="none" w:sz="0" w:space="0" w:color="auto"/>
        <w:left w:val="none" w:sz="0" w:space="0" w:color="auto"/>
        <w:bottom w:val="none" w:sz="0" w:space="0" w:color="auto"/>
        <w:right w:val="none" w:sz="0" w:space="0" w:color="auto"/>
      </w:divBdr>
    </w:div>
    <w:div w:id="316424410">
      <w:bodyDiv w:val="1"/>
      <w:marLeft w:val="0"/>
      <w:marRight w:val="0"/>
      <w:marTop w:val="0"/>
      <w:marBottom w:val="0"/>
      <w:divBdr>
        <w:top w:val="none" w:sz="0" w:space="0" w:color="auto"/>
        <w:left w:val="none" w:sz="0" w:space="0" w:color="auto"/>
        <w:bottom w:val="none" w:sz="0" w:space="0" w:color="auto"/>
        <w:right w:val="none" w:sz="0" w:space="0" w:color="auto"/>
      </w:divBdr>
    </w:div>
    <w:div w:id="332030230">
      <w:bodyDiv w:val="1"/>
      <w:marLeft w:val="0"/>
      <w:marRight w:val="0"/>
      <w:marTop w:val="0"/>
      <w:marBottom w:val="0"/>
      <w:divBdr>
        <w:top w:val="none" w:sz="0" w:space="0" w:color="auto"/>
        <w:left w:val="none" w:sz="0" w:space="0" w:color="auto"/>
        <w:bottom w:val="none" w:sz="0" w:space="0" w:color="auto"/>
        <w:right w:val="none" w:sz="0" w:space="0" w:color="auto"/>
      </w:divBdr>
    </w:div>
    <w:div w:id="528495242">
      <w:bodyDiv w:val="1"/>
      <w:marLeft w:val="0"/>
      <w:marRight w:val="0"/>
      <w:marTop w:val="0"/>
      <w:marBottom w:val="0"/>
      <w:divBdr>
        <w:top w:val="none" w:sz="0" w:space="0" w:color="auto"/>
        <w:left w:val="none" w:sz="0" w:space="0" w:color="auto"/>
        <w:bottom w:val="none" w:sz="0" w:space="0" w:color="auto"/>
        <w:right w:val="none" w:sz="0" w:space="0" w:color="auto"/>
      </w:divBdr>
    </w:div>
    <w:div w:id="564686575">
      <w:bodyDiv w:val="1"/>
      <w:marLeft w:val="0"/>
      <w:marRight w:val="0"/>
      <w:marTop w:val="0"/>
      <w:marBottom w:val="0"/>
      <w:divBdr>
        <w:top w:val="none" w:sz="0" w:space="0" w:color="auto"/>
        <w:left w:val="none" w:sz="0" w:space="0" w:color="auto"/>
        <w:bottom w:val="none" w:sz="0" w:space="0" w:color="auto"/>
        <w:right w:val="none" w:sz="0" w:space="0" w:color="auto"/>
      </w:divBdr>
    </w:div>
    <w:div w:id="692540717">
      <w:bodyDiv w:val="1"/>
      <w:marLeft w:val="0"/>
      <w:marRight w:val="0"/>
      <w:marTop w:val="0"/>
      <w:marBottom w:val="0"/>
      <w:divBdr>
        <w:top w:val="none" w:sz="0" w:space="0" w:color="auto"/>
        <w:left w:val="none" w:sz="0" w:space="0" w:color="auto"/>
        <w:bottom w:val="none" w:sz="0" w:space="0" w:color="auto"/>
        <w:right w:val="none" w:sz="0" w:space="0" w:color="auto"/>
      </w:divBdr>
    </w:div>
    <w:div w:id="726610942">
      <w:bodyDiv w:val="1"/>
      <w:marLeft w:val="0"/>
      <w:marRight w:val="0"/>
      <w:marTop w:val="0"/>
      <w:marBottom w:val="0"/>
      <w:divBdr>
        <w:top w:val="none" w:sz="0" w:space="0" w:color="auto"/>
        <w:left w:val="none" w:sz="0" w:space="0" w:color="auto"/>
        <w:bottom w:val="none" w:sz="0" w:space="0" w:color="auto"/>
        <w:right w:val="none" w:sz="0" w:space="0" w:color="auto"/>
      </w:divBdr>
    </w:div>
    <w:div w:id="1185678514">
      <w:bodyDiv w:val="1"/>
      <w:marLeft w:val="0"/>
      <w:marRight w:val="0"/>
      <w:marTop w:val="0"/>
      <w:marBottom w:val="0"/>
      <w:divBdr>
        <w:top w:val="none" w:sz="0" w:space="0" w:color="auto"/>
        <w:left w:val="none" w:sz="0" w:space="0" w:color="auto"/>
        <w:bottom w:val="none" w:sz="0" w:space="0" w:color="auto"/>
        <w:right w:val="none" w:sz="0" w:space="0" w:color="auto"/>
      </w:divBdr>
    </w:div>
    <w:div w:id="1228342495">
      <w:bodyDiv w:val="1"/>
      <w:marLeft w:val="0"/>
      <w:marRight w:val="0"/>
      <w:marTop w:val="0"/>
      <w:marBottom w:val="0"/>
      <w:divBdr>
        <w:top w:val="none" w:sz="0" w:space="0" w:color="auto"/>
        <w:left w:val="none" w:sz="0" w:space="0" w:color="auto"/>
        <w:bottom w:val="none" w:sz="0" w:space="0" w:color="auto"/>
        <w:right w:val="none" w:sz="0" w:space="0" w:color="auto"/>
      </w:divBdr>
    </w:div>
    <w:div w:id="1305042083">
      <w:bodyDiv w:val="1"/>
      <w:marLeft w:val="0"/>
      <w:marRight w:val="0"/>
      <w:marTop w:val="0"/>
      <w:marBottom w:val="0"/>
      <w:divBdr>
        <w:top w:val="none" w:sz="0" w:space="0" w:color="auto"/>
        <w:left w:val="none" w:sz="0" w:space="0" w:color="auto"/>
        <w:bottom w:val="none" w:sz="0" w:space="0" w:color="auto"/>
        <w:right w:val="none" w:sz="0" w:space="0" w:color="auto"/>
      </w:divBdr>
    </w:div>
    <w:div w:id="1389912273">
      <w:bodyDiv w:val="1"/>
      <w:marLeft w:val="0"/>
      <w:marRight w:val="0"/>
      <w:marTop w:val="0"/>
      <w:marBottom w:val="0"/>
      <w:divBdr>
        <w:top w:val="none" w:sz="0" w:space="0" w:color="auto"/>
        <w:left w:val="none" w:sz="0" w:space="0" w:color="auto"/>
        <w:bottom w:val="none" w:sz="0" w:space="0" w:color="auto"/>
        <w:right w:val="none" w:sz="0" w:space="0" w:color="auto"/>
      </w:divBdr>
    </w:div>
    <w:div w:id="1458449632">
      <w:bodyDiv w:val="1"/>
      <w:marLeft w:val="0"/>
      <w:marRight w:val="0"/>
      <w:marTop w:val="0"/>
      <w:marBottom w:val="0"/>
      <w:divBdr>
        <w:top w:val="none" w:sz="0" w:space="0" w:color="auto"/>
        <w:left w:val="none" w:sz="0" w:space="0" w:color="auto"/>
        <w:bottom w:val="none" w:sz="0" w:space="0" w:color="auto"/>
        <w:right w:val="none" w:sz="0" w:space="0" w:color="auto"/>
      </w:divBdr>
    </w:div>
    <w:div w:id="1497184131">
      <w:bodyDiv w:val="1"/>
      <w:marLeft w:val="0"/>
      <w:marRight w:val="0"/>
      <w:marTop w:val="0"/>
      <w:marBottom w:val="0"/>
      <w:divBdr>
        <w:top w:val="none" w:sz="0" w:space="0" w:color="auto"/>
        <w:left w:val="none" w:sz="0" w:space="0" w:color="auto"/>
        <w:bottom w:val="none" w:sz="0" w:space="0" w:color="auto"/>
        <w:right w:val="none" w:sz="0" w:space="0" w:color="auto"/>
      </w:divBdr>
    </w:div>
    <w:div w:id="1573395457">
      <w:bodyDiv w:val="1"/>
      <w:marLeft w:val="0"/>
      <w:marRight w:val="0"/>
      <w:marTop w:val="0"/>
      <w:marBottom w:val="0"/>
      <w:divBdr>
        <w:top w:val="none" w:sz="0" w:space="0" w:color="auto"/>
        <w:left w:val="none" w:sz="0" w:space="0" w:color="auto"/>
        <w:bottom w:val="none" w:sz="0" w:space="0" w:color="auto"/>
        <w:right w:val="none" w:sz="0" w:space="0" w:color="auto"/>
      </w:divBdr>
    </w:div>
    <w:div w:id="1743334327">
      <w:bodyDiv w:val="1"/>
      <w:marLeft w:val="0"/>
      <w:marRight w:val="0"/>
      <w:marTop w:val="0"/>
      <w:marBottom w:val="0"/>
      <w:divBdr>
        <w:top w:val="none" w:sz="0" w:space="0" w:color="auto"/>
        <w:left w:val="none" w:sz="0" w:space="0" w:color="auto"/>
        <w:bottom w:val="none" w:sz="0" w:space="0" w:color="auto"/>
        <w:right w:val="none" w:sz="0" w:space="0" w:color="auto"/>
      </w:divBdr>
    </w:div>
    <w:div w:id="1786655565">
      <w:bodyDiv w:val="1"/>
      <w:marLeft w:val="0"/>
      <w:marRight w:val="0"/>
      <w:marTop w:val="0"/>
      <w:marBottom w:val="0"/>
      <w:divBdr>
        <w:top w:val="none" w:sz="0" w:space="0" w:color="auto"/>
        <w:left w:val="none" w:sz="0" w:space="0" w:color="auto"/>
        <w:bottom w:val="none" w:sz="0" w:space="0" w:color="auto"/>
        <w:right w:val="none" w:sz="0" w:space="0" w:color="auto"/>
      </w:divBdr>
    </w:div>
    <w:div w:id="1847356100">
      <w:bodyDiv w:val="1"/>
      <w:marLeft w:val="0"/>
      <w:marRight w:val="0"/>
      <w:marTop w:val="0"/>
      <w:marBottom w:val="0"/>
      <w:divBdr>
        <w:top w:val="none" w:sz="0" w:space="0" w:color="auto"/>
        <w:left w:val="none" w:sz="0" w:space="0" w:color="auto"/>
        <w:bottom w:val="none" w:sz="0" w:space="0" w:color="auto"/>
        <w:right w:val="none" w:sz="0" w:space="0" w:color="auto"/>
      </w:divBdr>
    </w:div>
    <w:div w:id="2052725664">
      <w:bodyDiv w:val="1"/>
      <w:marLeft w:val="0"/>
      <w:marRight w:val="0"/>
      <w:marTop w:val="0"/>
      <w:marBottom w:val="0"/>
      <w:divBdr>
        <w:top w:val="none" w:sz="0" w:space="0" w:color="auto"/>
        <w:left w:val="none" w:sz="0" w:space="0" w:color="auto"/>
        <w:bottom w:val="none" w:sz="0" w:space="0" w:color="auto"/>
        <w:right w:val="none" w:sz="0" w:space="0" w:color="auto"/>
      </w:divBdr>
    </w:div>
    <w:div w:id="20995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adilet.zan.kz/rus/docs/K20000003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E382D4-CC86-4A19-B46B-D22F5942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4352</Words>
  <Characters>24809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29103</CharactersWithSpaces>
  <SharedDoc>false</SharedDoc>
  <HLinks>
    <vt:vector size="60" baseType="variant">
      <vt:variant>
        <vt:i4>4784210</vt:i4>
      </vt:variant>
      <vt:variant>
        <vt:i4>27</vt:i4>
      </vt:variant>
      <vt:variant>
        <vt:i4>0</vt:i4>
      </vt:variant>
      <vt:variant>
        <vt:i4>5</vt:i4>
      </vt:variant>
      <vt:variant>
        <vt:lpwstr>http://adilet.zan.kz/rus/docs/P090001729_</vt:lpwstr>
      </vt:variant>
      <vt:variant>
        <vt:lpwstr>z211</vt:lpwstr>
      </vt:variant>
      <vt:variant>
        <vt:i4>4784210</vt:i4>
      </vt:variant>
      <vt:variant>
        <vt:i4>24</vt:i4>
      </vt:variant>
      <vt:variant>
        <vt:i4>0</vt:i4>
      </vt:variant>
      <vt:variant>
        <vt:i4>5</vt:i4>
      </vt:variant>
      <vt:variant>
        <vt:lpwstr>http://adilet.zan.kz/rus/docs/P090001729_</vt:lpwstr>
      </vt:variant>
      <vt:variant>
        <vt:lpwstr>z211</vt:lpwstr>
      </vt:variant>
      <vt:variant>
        <vt:i4>4784210</vt:i4>
      </vt:variant>
      <vt:variant>
        <vt:i4>21</vt:i4>
      </vt:variant>
      <vt:variant>
        <vt:i4>0</vt:i4>
      </vt:variant>
      <vt:variant>
        <vt:i4>5</vt:i4>
      </vt:variant>
      <vt:variant>
        <vt:lpwstr>http://adilet.zan.kz/rus/docs/P090001729_</vt:lpwstr>
      </vt:variant>
      <vt:variant>
        <vt:lpwstr>z211</vt:lpwstr>
      </vt:variant>
      <vt:variant>
        <vt:i4>7798898</vt:i4>
      </vt:variant>
      <vt:variant>
        <vt:i4>18</vt:i4>
      </vt:variant>
      <vt:variant>
        <vt:i4>0</vt:i4>
      </vt:variant>
      <vt:variant>
        <vt:i4>5</vt:i4>
      </vt:variant>
      <vt:variant>
        <vt:lpwstr>http://adilet.zan.kz/rus/docs/K090000193_</vt:lpwstr>
      </vt:variant>
      <vt:variant>
        <vt:lpwstr>z1</vt:lpwstr>
      </vt:variant>
      <vt:variant>
        <vt:i4>4390999</vt:i4>
      </vt:variant>
      <vt:variant>
        <vt:i4>15</vt:i4>
      </vt:variant>
      <vt:variant>
        <vt:i4>0</vt:i4>
      </vt:variant>
      <vt:variant>
        <vt:i4>5</vt:i4>
      </vt:variant>
      <vt:variant>
        <vt:lpwstr>http://adilet.zan.kz/rus/docs/P090001729_</vt:lpwstr>
      </vt:variant>
      <vt:variant>
        <vt:lpwstr>z1481</vt:lpwstr>
      </vt:variant>
      <vt:variant>
        <vt:i4>4718673</vt:i4>
      </vt:variant>
      <vt:variant>
        <vt:i4>12</vt:i4>
      </vt:variant>
      <vt:variant>
        <vt:i4>0</vt:i4>
      </vt:variant>
      <vt:variant>
        <vt:i4>5</vt:i4>
      </vt:variant>
      <vt:variant>
        <vt:lpwstr>http://adilet.zan.kz/rus/docs/P090001729_</vt:lpwstr>
      </vt:variant>
      <vt:variant>
        <vt:lpwstr>z123</vt:lpwstr>
      </vt:variant>
      <vt:variant>
        <vt:i4>4718673</vt:i4>
      </vt:variant>
      <vt:variant>
        <vt:i4>9</vt:i4>
      </vt:variant>
      <vt:variant>
        <vt:i4>0</vt:i4>
      </vt:variant>
      <vt:variant>
        <vt:i4>5</vt:i4>
      </vt:variant>
      <vt:variant>
        <vt:lpwstr>http://adilet.zan.kz/rus/docs/P090001729_</vt:lpwstr>
      </vt:variant>
      <vt:variant>
        <vt:lpwstr>z123</vt:lpwstr>
      </vt:variant>
      <vt:variant>
        <vt:i4>4915287</vt:i4>
      </vt:variant>
      <vt:variant>
        <vt:i4>6</vt:i4>
      </vt:variant>
      <vt:variant>
        <vt:i4>0</vt:i4>
      </vt:variant>
      <vt:variant>
        <vt:i4>5</vt:i4>
      </vt:variant>
      <vt:variant>
        <vt:lpwstr>http://adilet.zan.kz/rus/docs/P090001729_</vt:lpwstr>
      </vt:variant>
      <vt:variant>
        <vt:lpwstr>z140</vt:lpwstr>
      </vt:variant>
      <vt:variant>
        <vt:i4>8061033</vt:i4>
      </vt:variant>
      <vt:variant>
        <vt:i4>3</vt:i4>
      </vt:variant>
      <vt:variant>
        <vt:i4>0</vt:i4>
      </vt:variant>
      <vt:variant>
        <vt:i4>5</vt:i4>
      </vt:variant>
      <vt:variant>
        <vt:lpwstr>http://adilet.zan.kz/rus/docs/V1100006793</vt:lpwstr>
      </vt:variant>
      <vt:variant>
        <vt:lpwstr>z19</vt:lpwstr>
      </vt:variant>
      <vt:variant>
        <vt:i4>7602277</vt:i4>
      </vt:variant>
      <vt:variant>
        <vt:i4>0</vt:i4>
      </vt:variant>
      <vt:variant>
        <vt:i4>0</vt:i4>
      </vt:variant>
      <vt:variant>
        <vt:i4>5</vt:i4>
      </vt:variant>
      <vt:variant>
        <vt:lpwstr>http://adilet.zan.kz/rus/docs/Z1400000202</vt:lpwstr>
      </vt:variant>
      <vt:variant>
        <vt:lpwstr>z1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Айгерим Кетпенова</cp:lastModifiedBy>
  <cp:revision>3</cp:revision>
  <cp:lastPrinted>2023-07-28T05:18:00Z</cp:lastPrinted>
  <dcterms:created xsi:type="dcterms:W3CDTF">2023-08-08T10:10:00Z</dcterms:created>
  <dcterms:modified xsi:type="dcterms:W3CDTF">2024-01-31T10:13:00Z</dcterms:modified>
</cp:coreProperties>
</file>